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8D234">
      <w:pPr>
        <w:rPr>
          <w:rFonts w:hint="eastAsia" w:ascii="宋体" w:hAnsi="宋体" w:cs="宋体"/>
          <w:b/>
          <w:bCs/>
          <w:color w:val="000000"/>
          <w:sz w:val="24"/>
          <w:szCs w:val="24"/>
        </w:rPr>
      </w:pPr>
    </w:p>
    <w:p w14:paraId="52F286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lang w:val="en-US" w:eastAsia="zh-CN" w:bidi="ar"/>
        </w:rPr>
        <w:t>2026届服装与设计专业毕业开题答辩安排</w:t>
      </w:r>
    </w:p>
    <w:p w14:paraId="55FAF8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lang w:val="en-US" w:eastAsia="zh-CN" w:bidi="ar"/>
        </w:rPr>
        <w:t>（第二组）</w:t>
      </w:r>
    </w:p>
    <w:p w14:paraId="3816956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p w14:paraId="02C15CD3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时间</w:t>
      </w:r>
    </w:p>
    <w:p w14:paraId="7A46615D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202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24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日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: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00开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始</w:t>
      </w:r>
    </w:p>
    <w:p w14:paraId="277DAD4D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leftChars="0" w:right="0" w:rightChars="0" w:firstLine="0" w:firstLineChars="0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地点</w:t>
      </w:r>
    </w:p>
    <w:p w14:paraId="7CD1D0CC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艺术学院17-203教室</w:t>
      </w:r>
    </w:p>
    <w:p w14:paraId="7F302967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leftChars="0" w:right="0" w:rightChars="0" w:firstLine="0" w:firstLineChars="0"/>
        <w:rPr>
          <w:rFonts w:hint="default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流程</w:t>
      </w:r>
    </w:p>
    <w:p w14:paraId="7EE40D95"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120" w:leftChars="0" w:right="0" w:firstLine="0" w:firstLineChars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组长宣布答辩流程、要求，安排答辩记录员。</w:t>
      </w:r>
    </w:p>
    <w:p w14:paraId="7100A958"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120" w:leftChars="0" w:right="0" w:firstLine="0" w:firstLineChars="0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学生根据名单排序依次汇报，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学生讲述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分钟，答辩组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专家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提问、提建议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分钟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。</w:t>
      </w:r>
    </w:p>
    <w:p w14:paraId="38D35910"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120" w:leftChars="0" w:right="0" w:firstLine="0" w:firstLineChars="0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组长宣布开题结果，填写答辩记录表（三天内提交）。</w:t>
      </w:r>
    </w:p>
    <w:p w14:paraId="60EACFA9"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120" w:leftChars="0" w:right="0" w:firstLine="0" w:firstLineChars="0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合影留念。</w:t>
      </w:r>
    </w:p>
    <w:p w14:paraId="4DAF5ECA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rPr>
          <w:rFonts w:hint="default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四、答辩教师及签名</w:t>
      </w:r>
    </w:p>
    <w:p w14:paraId="4A1C596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120" w:leftChars="0" w:right="0" w:rightChars="0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徐  强（组长）签名：</w:t>
      </w:r>
    </w:p>
    <w:p w14:paraId="2C7840EA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120" w:leftChars="0" w:right="0" w:rightChars="0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彭泽洋        签名：</w:t>
      </w:r>
    </w:p>
    <w:p w14:paraId="26515D95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rPr>
          <w:rFonts w:hint="default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五、答辩记录及答辩结果</w:t>
      </w:r>
      <w:bookmarkStart w:id="0" w:name="_GoBack"/>
      <w:bookmarkEnd w:id="0"/>
    </w:p>
    <w:p w14:paraId="74E6A12C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120" w:leftChars="0" w:right="0" w:rightChars="0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附件：2026届服装与服饰专业毕业设计开题答辩记录表</w:t>
      </w:r>
    </w:p>
    <w:p w14:paraId="6046FA3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</w:p>
    <w:p w14:paraId="31E59E2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</w:p>
    <w:p w14:paraId="785D2B7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</w:p>
    <w:p w14:paraId="407DDB8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</w:p>
    <w:p w14:paraId="493D713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</w:p>
    <w:p w14:paraId="0A5BD023">
      <w:pPr>
        <w:spacing w:line="360" w:lineRule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开题答辩名单：</w:t>
      </w:r>
    </w:p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1220"/>
        <w:gridCol w:w="1600"/>
        <w:gridCol w:w="1380"/>
        <w:gridCol w:w="3731"/>
      </w:tblGrid>
      <w:tr w14:paraId="0F328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2" w:hRule="atLeast"/>
          <w:jc w:val="center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78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0C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4D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4E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2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8D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题目</w:t>
            </w:r>
          </w:p>
        </w:tc>
      </w:tr>
      <w:tr w14:paraId="2CBAF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96" w:hRule="atLeast"/>
          <w:jc w:val="center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D7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DA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马晔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68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2021062211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26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李睿婕</w:t>
            </w:r>
          </w:p>
        </w:tc>
        <w:tc>
          <w:tcPr>
            <w:tcW w:w="2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D3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洛可可服装元素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在女童服装中的应用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》</w:t>
            </w:r>
          </w:p>
        </w:tc>
      </w:tr>
      <w:tr w14:paraId="33465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96" w:hRule="atLeast"/>
          <w:jc w:val="center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F8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BB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张宇琪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BD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2022062309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C0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刘洋</w:t>
            </w:r>
          </w:p>
        </w:tc>
        <w:tc>
          <w:tcPr>
            <w:tcW w:w="2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06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嬉皮风格在当代童装设计中的创新应用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》</w:t>
            </w:r>
          </w:p>
        </w:tc>
      </w:tr>
      <w:tr w14:paraId="7A4FD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96" w:hRule="atLeast"/>
          <w:jc w:val="center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BE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96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王赏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DC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2022062303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FC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徐崔春</w:t>
            </w:r>
          </w:p>
        </w:tc>
        <w:tc>
          <w:tcPr>
            <w:tcW w:w="2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16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苗族堆绣工艺在童装设计中的创新应用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》</w:t>
            </w:r>
          </w:p>
        </w:tc>
      </w:tr>
      <w:tr w14:paraId="75A36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96" w:hRule="atLeast"/>
          <w:jc w:val="center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4F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60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李怡萍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68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2022062307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36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徐崔春</w:t>
            </w:r>
          </w:p>
        </w:tc>
        <w:tc>
          <w:tcPr>
            <w:tcW w:w="2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DE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解构主义在休闲童装中的应用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》</w:t>
            </w:r>
          </w:p>
        </w:tc>
      </w:tr>
      <w:tr w14:paraId="4CE29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96" w:hRule="atLeast"/>
          <w:jc w:val="center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FA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6C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戴妍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94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2022062310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7A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徐崔春</w:t>
            </w:r>
          </w:p>
        </w:tc>
        <w:tc>
          <w:tcPr>
            <w:tcW w:w="2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E5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AIGC赋能下的童装趣味性图案设计研究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》</w:t>
            </w:r>
          </w:p>
        </w:tc>
      </w:tr>
      <w:tr w14:paraId="6E310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96" w:hRule="atLeast"/>
          <w:jc w:val="center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7D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16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邵施亿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9A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2022062314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AD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孙梦婕</w:t>
            </w:r>
          </w:p>
        </w:tc>
        <w:tc>
          <w:tcPr>
            <w:tcW w:w="2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CE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基于立体可变编织技法的童装创意设计研究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》</w:t>
            </w:r>
          </w:p>
        </w:tc>
      </w:tr>
      <w:tr w14:paraId="71B84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96" w:hRule="atLeast"/>
          <w:jc w:val="center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FA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50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窦兰心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12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2022062315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FE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徐崔春</w:t>
            </w:r>
          </w:p>
        </w:tc>
        <w:tc>
          <w:tcPr>
            <w:tcW w:w="2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97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基于中国传统蝴蝶纹样的现代童装创新设计研究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》</w:t>
            </w:r>
          </w:p>
        </w:tc>
      </w:tr>
      <w:tr w14:paraId="48F4A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96" w:hRule="atLeast"/>
          <w:jc w:val="center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80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01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林金媛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DA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2022062318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3D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孙梦婕</w:t>
            </w:r>
          </w:p>
        </w:tc>
        <w:tc>
          <w:tcPr>
            <w:tcW w:w="2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A3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绗缝工艺在儿童户外登山运动服设计中的创新应用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》</w:t>
            </w:r>
          </w:p>
        </w:tc>
      </w:tr>
      <w:tr w14:paraId="4AED9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96" w:hRule="atLeast"/>
          <w:jc w:val="center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14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13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顾玥霖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8E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2022062319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A0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孙梦婕</w:t>
            </w:r>
          </w:p>
        </w:tc>
        <w:tc>
          <w:tcPr>
            <w:tcW w:w="2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97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赛博朋克美学下儿童机能风服装的创新设计与实践研究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》</w:t>
            </w:r>
          </w:p>
        </w:tc>
      </w:tr>
      <w:tr w14:paraId="6E0FD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96" w:hRule="atLeast"/>
          <w:jc w:val="center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19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2B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高樱之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DE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2022062320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90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孙梦婕</w:t>
            </w:r>
          </w:p>
        </w:tc>
        <w:tc>
          <w:tcPr>
            <w:tcW w:w="2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61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基于自然意象的童趣户外服装设计研究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》</w:t>
            </w:r>
          </w:p>
        </w:tc>
      </w:tr>
      <w:tr w14:paraId="04166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96" w:hRule="atLeast"/>
          <w:jc w:val="center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66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16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朱王晓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4A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2022062321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5A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孙梦婕</w:t>
            </w:r>
          </w:p>
        </w:tc>
        <w:tc>
          <w:tcPr>
            <w:tcW w:w="2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AF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几何元素在野兽派风格童装中的设计研究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》</w:t>
            </w:r>
          </w:p>
        </w:tc>
      </w:tr>
      <w:tr w14:paraId="5E59D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96" w:hRule="atLeast"/>
          <w:jc w:val="center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13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9D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倪幸子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35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2022062322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16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刘洋</w:t>
            </w:r>
          </w:p>
        </w:tc>
        <w:tc>
          <w:tcPr>
            <w:tcW w:w="2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FB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涂鸦艺术在儿童服饰设计中的创新运用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》</w:t>
            </w:r>
          </w:p>
        </w:tc>
      </w:tr>
      <w:tr w14:paraId="6577E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96" w:hRule="atLeast"/>
          <w:jc w:val="center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A6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14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陈静怡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22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2022062323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9B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刘洋</w:t>
            </w:r>
          </w:p>
        </w:tc>
        <w:tc>
          <w:tcPr>
            <w:tcW w:w="2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EB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基于天然丝瓜络材料的生态童装设计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》</w:t>
            </w:r>
          </w:p>
        </w:tc>
      </w:tr>
      <w:tr w14:paraId="59D30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96" w:hRule="atLeast"/>
          <w:jc w:val="center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CB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BB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陶陈紫妍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05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2022062327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51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刘洋</w:t>
            </w:r>
          </w:p>
        </w:tc>
        <w:tc>
          <w:tcPr>
            <w:tcW w:w="2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67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中国传统燕子纹在儿童牛仔服饰中的创新应用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》</w:t>
            </w:r>
          </w:p>
        </w:tc>
      </w:tr>
    </w:tbl>
    <w:p w14:paraId="5155144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</w:p>
    <w:p w14:paraId="44A155C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B3378C"/>
    <w:multiLevelType w:val="singleLevel"/>
    <w:tmpl w:val="87B3378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9F9072B"/>
    <w:multiLevelType w:val="singleLevel"/>
    <w:tmpl w:val="D9F9072B"/>
    <w:lvl w:ilvl="0" w:tentative="0">
      <w:start w:val="1"/>
      <w:numFmt w:val="decimal"/>
      <w:suff w:val="nothing"/>
      <w:lvlText w:val="%1、"/>
      <w:lvlJc w:val="left"/>
      <w:pPr>
        <w:ind w:left="120" w:leftChars="0" w:firstLine="0" w:firstLineChars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2YmM0Yzk2MWFhYTA0Y2RmYzg3YjJhYzJkYTc0NDIifQ=="/>
  </w:docVars>
  <w:rsids>
    <w:rsidRoot w:val="74266D9A"/>
    <w:rsid w:val="07FC5512"/>
    <w:rsid w:val="09F96B7C"/>
    <w:rsid w:val="0A4A209B"/>
    <w:rsid w:val="0D9A3F55"/>
    <w:rsid w:val="131D034D"/>
    <w:rsid w:val="16D46F5F"/>
    <w:rsid w:val="183D0B4A"/>
    <w:rsid w:val="1C0E1A98"/>
    <w:rsid w:val="1F991E74"/>
    <w:rsid w:val="27DD6E6B"/>
    <w:rsid w:val="29F15C38"/>
    <w:rsid w:val="2E741BB3"/>
    <w:rsid w:val="339E7276"/>
    <w:rsid w:val="48B545A9"/>
    <w:rsid w:val="497A75A0"/>
    <w:rsid w:val="4A2876F7"/>
    <w:rsid w:val="4CAA55D5"/>
    <w:rsid w:val="53DF6364"/>
    <w:rsid w:val="546F3220"/>
    <w:rsid w:val="54B03E76"/>
    <w:rsid w:val="55F7695F"/>
    <w:rsid w:val="571A28F7"/>
    <w:rsid w:val="577F481A"/>
    <w:rsid w:val="5BCF6DD7"/>
    <w:rsid w:val="62911344"/>
    <w:rsid w:val="63B86272"/>
    <w:rsid w:val="65605444"/>
    <w:rsid w:val="6E71421E"/>
    <w:rsid w:val="6EFBB353"/>
    <w:rsid w:val="71DC005D"/>
    <w:rsid w:val="74266D9A"/>
    <w:rsid w:val="77FB797E"/>
    <w:rsid w:val="783E5890"/>
    <w:rsid w:val="7BDC5744"/>
    <w:rsid w:val="7FBA89B2"/>
    <w:rsid w:val="AE8F2664"/>
    <w:rsid w:val="DA2B2F93"/>
    <w:rsid w:val="DBFFB4B4"/>
    <w:rsid w:val="FFDAE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font3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496</Words>
  <Characters>640</Characters>
  <Lines>0</Lines>
  <Paragraphs>0</Paragraphs>
  <TotalTime>0</TotalTime>
  <ScaleCrop>false</ScaleCrop>
  <LinksUpToDate>false</LinksUpToDate>
  <CharactersWithSpaces>650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2023-09-20T18:50:00Z</dcterms:created>
  <dc:creator>刘佳妮</dc:creator>
  <cp:lastModifiedBy>孙小妞</cp:lastModifiedBy>
  <dcterms:modified xsi:type="dcterms:W3CDTF">2025-09-21T22:52:04Z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CFB81DBE457446558C7C1E6087FF4FB5_13</vt:lpwstr>
  </property>
  <property fmtid="{D5CDD505-2E9C-101B-9397-08002B2CF9AE}" pid="4" name="KSOTemplateDocerSaveRecord">
    <vt:lpwstr>eyJoZGlkIjoiZWYzMzc0YWMzMDFmMDk3NDZiM2QzNGMwNWVhZmQzZmMiLCJ1c2VySWQiOiI4NDgyMTE5NTkifQ==</vt:lpwstr>
  </property>
</Properties>
</file>