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eastAsia="方正小标宋简体" w:cs="Times New Roman"/>
          <w:sz w:val="40"/>
        </w:rPr>
      </w:pPr>
      <w:r>
        <w:rPr>
          <w:rFonts w:hint="eastAsia" w:ascii="Times New Roman" w:hAnsi="Times New Roman" w:eastAsia="方正小标宋简体" w:cs="Times New Roman"/>
          <w:sz w:val="40"/>
        </w:rPr>
        <w:t>关于2020年秋季岗前培训及上机考试有关事项的解释说明</w:t>
      </w:r>
    </w:p>
    <w:p>
      <w:pPr>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各高校人事处及考生：</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现就2020年秋季岗前培训及上机考试有关事项作如下统一解释说明：</w:t>
      </w:r>
    </w:p>
    <w:p>
      <w:pPr>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一、关于报考条件</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高校教师教育理论培训结业证书是高校教师资格认定的前置条件之一，经商教育厅同意，考试报名只需明确人员类型，故对考生任教时间或职称暂不作要求，即以下人员均可报名：</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1.高等学校教学人员</w:t>
      </w:r>
      <w:r>
        <w:rPr>
          <w:rFonts w:hint="eastAsia" w:ascii="Times New Roman" w:hAnsi="Times New Roman" w:eastAsia="仿宋_GB2312" w:cs="Tahoma"/>
          <w:kern w:val="0"/>
          <w:sz w:val="32"/>
          <w:szCs w:val="32"/>
          <w:lang w:eastAsia="zh-CN"/>
        </w:rPr>
        <w:t>：</w:t>
      </w:r>
      <w:r>
        <w:rPr>
          <w:rFonts w:hint="eastAsia" w:ascii="Times New Roman" w:hAnsi="Times New Roman" w:eastAsia="仿宋_GB2312" w:cs="Tahoma"/>
          <w:kern w:val="0"/>
          <w:sz w:val="32"/>
          <w:szCs w:val="32"/>
        </w:rPr>
        <w:t>包括新入职或已从教的正式在编在岗、学校签订正式聘用合同的</w:t>
      </w:r>
      <w:r>
        <w:rPr>
          <w:rFonts w:hint="eastAsia" w:ascii="Times New Roman" w:hAnsi="Times New Roman" w:eastAsia="仿宋_GB2312" w:cs="Tahoma"/>
          <w:kern w:val="0"/>
          <w:sz w:val="32"/>
          <w:szCs w:val="32"/>
          <w:lang w:val="en-US" w:eastAsia="zh-CN"/>
        </w:rPr>
        <w:t>教学</w:t>
      </w:r>
      <w:r>
        <w:rPr>
          <w:rFonts w:hint="eastAsia" w:ascii="Times New Roman" w:hAnsi="Times New Roman" w:eastAsia="仿宋_GB2312" w:cs="Tahoma"/>
          <w:kern w:val="0"/>
          <w:sz w:val="32"/>
          <w:szCs w:val="32"/>
        </w:rPr>
        <w:t>人员。</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2.医学院校附属医院人员：在医学院校从事教学工作的人员。</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3.高职院校聘用的“双师型”人员：要求与高职院校有签订聘用合同。</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4.高等学校行政管理人员：在高校从事教育管理工作且需获得岗前培训合格证书的有关人员。</w:t>
      </w:r>
    </w:p>
    <w:p>
      <w:pPr>
        <w:ind w:firstLine="640" w:firstLineChars="200"/>
        <w:rPr>
          <w:rFonts w:hint="eastAsia" w:ascii="黑体" w:hAnsi="黑体" w:eastAsia="黑体" w:cs="黑体"/>
          <w:kern w:val="0"/>
          <w:sz w:val="32"/>
          <w:szCs w:val="32"/>
        </w:rPr>
      </w:pPr>
      <w:r>
        <w:rPr>
          <w:rFonts w:hint="eastAsia" w:ascii="黑体" w:hAnsi="黑体" w:eastAsia="黑体" w:cs="黑体"/>
          <w:kern w:val="0"/>
          <w:sz w:val="32"/>
          <w:szCs w:val="32"/>
        </w:rPr>
        <w:t>二、关于在线学习时间有效期</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1.2020年1月1日后使用新系统注册的考生，自考生第一次登录平台学习计时开始，不管是否学满600分钟</w:t>
      </w:r>
      <w:r>
        <w:rPr>
          <w:rFonts w:hint="eastAsia" w:ascii="Times New Roman" w:hAnsi="Times New Roman" w:eastAsia="仿宋_GB2312" w:cs="Tahoma"/>
          <w:kern w:val="0"/>
          <w:sz w:val="32"/>
          <w:szCs w:val="32"/>
          <w:lang w:eastAsia="zh-CN"/>
        </w:rPr>
        <w:t>、</w:t>
      </w:r>
      <w:r>
        <w:rPr>
          <w:rFonts w:hint="eastAsia" w:ascii="Times New Roman" w:hAnsi="Times New Roman" w:eastAsia="仿宋_GB2312" w:cs="Tahoma"/>
          <w:kern w:val="0"/>
          <w:sz w:val="32"/>
          <w:szCs w:val="32"/>
        </w:rPr>
        <w:t>期间有无参加考试，两年后其学习时间均失效。如：张三在2020年1月1日登录平台学习，期间学满（或超过）600分钟，并于2020年6月19日参加了考试通过了1科，2021年5月17日报名考试又通过第2科，剩余2科不合格，此后再无报名考试。那么，到2022年1月2日其学习时间系统将自动归零，以后若要报名考试需重新开始学习、重新计算学时。同理，王五在2020年1月1日登录平台学习，期间未学满600分钟，那么到2022年1月2日其学习时间系统将自动归零。</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2.2020年1月1日前使用老系统注册的考生，学习时间统一从2020年1月1日起算，有效期保留至2022年1月2日。如：李四在2018年5月5日注册账号后开始学习，此后多次参加考试并通过了3科，剩余1科不合格，那么其学习时间将在2022年1月2日自动归零。</w:t>
      </w:r>
    </w:p>
    <w:p>
      <w:pPr>
        <w:ind w:firstLine="640" w:firstLineChars="200"/>
        <w:rPr>
          <w:rFonts w:hint="eastAsia" w:ascii="黑体" w:hAnsi="黑体" w:eastAsia="黑体" w:cs="黑体"/>
          <w:kern w:val="0"/>
          <w:sz w:val="32"/>
          <w:szCs w:val="32"/>
        </w:rPr>
      </w:pPr>
      <w:bookmarkStart w:id="0" w:name="_GoBack"/>
      <w:r>
        <w:rPr>
          <w:rFonts w:hint="eastAsia" w:ascii="黑体" w:hAnsi="黑体" w:eastAsia="黑体" w:cs="黑体"/>
          <w:kern w:val="0"/>
          <w:sz w:val="32"/>
          <w:szCs w:val="32"/>
        </w:rPr>
        <w:t>三、关于单科合格成绩有效期</w:t>
      </w:r>
    </w:p>
    <w:bookmarkEnd w:id="0"/>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1.2020年1月1日后参加考试但未获得合格证书的考生，其单科合格成绩有效期从该科目考试通过当日开始计算，有效期2年。如：张三2020年6月18日参加考试通过了1科，那么该科成绩有效期将保留至2022年6月19日。</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2.2020年1月1日前参加过考试且部分科目已合格的考生，其合格科目的成绩有效期均从2020年1月1日起算，有效期2年。如：李四在2018年4月10日参加考试且通过了2科，那么这2科成绩有效期将在2022年1月2日失效。</w:t>
      </w:r>
    </w:p>
    <w:p>
      <w:pPr>
        <w:ind w:firstLine="640" w:firstLineChars="200"/>
        <w:rPr>
          <w:rFonts w:hint="eastAsia" w:ascii="Times New Roman" w:hAnsi="Times New Roman" w:eastAsia="仿宋_GB2312" w:cs="Tahoma"/>
          <w:kern w:val="0"/>
          <w:sz w:val="32"/>
          <w:szCs w:val="32"/>
        </w:rPr>
      </w:pPr>
      <w:r>
        <w:rPr>
          <w:rFonts w:hint="eastAsia" w:ascii="Times New Roman" w:hAnsi="Times New Roman" w:eastAsia="仿宋_GB2312" w:cs="Tahoma"/>
          <w:kern w:val="0"/>
          <w:sz w:val="32"/>
          <w:szCs w:val="32"/>
        </w:rPr>
        <w:t>特此说明。</w:t>
      </w:r>
    </w:p>
    <w:p>
      <w:pPr>
        <w:ind w:firstLine="640" w:firstLineChars="200"/>
        <w:rPr>
          <w:rFonts w:hint="eastAsia" w:ascii="Times New Roman" w:hAnsi="Times New Roman" w:eastAsia="仿宋_GB2312" w:cs="Tahoma"/>
          <w:kern w:val="0"/>
          <w:sz w:val="32"/>
          <w:szCs w:val="32"/>
        </w:rPr>
      </w:pPr>
    </w:p>
    <w:p>
      <w:pPr>
        <w:ind w:firstLine="640" w:firstLineChars="200"/>
        <w:jc w:val="right"/>
        <w:rPr>
          <w:rFonts w:hint="eastAsia" w:ascii="Times New Roman" w:hAnsi="Times New Roman" w:eastAsia="仿宋_GB2312" w:cs="Tahoma"/>
          <w:kern w:val="0"/>
          <w:sz w:val="32"/>
          <w:szCs w:val="32"/>
          <w:lang w:val="en-US" w:eastAsia="zh-CN"/>
        </w:rPr>
      </w:pPr>
      <w:r>
        <w:rPr>
          <w:rFonts w:hint="eastAsia" w:ascii="Times New Roman" w:hAnsi="Times New Roman" w:eastAsia="仿宋_GB2312" w:cs="Tahoma"/>
          <w:kern w:val="0"/>
          <w:sz w:val="32"/>
          <w:szCs w:val="32"/>
          <w:lang w:val="en-US" w:eastAsia="zh-CN"/>
        </w:rPr>
        <w:t>浙江省高等学校师资培训中心</w:t>
      </w:r>
    </w:p>
    <w:p>
      <w:pPr>
        <w:ind w:firstLine="640" w:firstLineChars="200"/>
        <w:jc w:val="center"/>
        <w:rPr>
          <w:rFonts w:hint="default" w:ascii="Times New Roman" w:hAnsi="Times New Roman" w:eastAsia="仿宋_GB2312" w:cs="Tahoma"/>
          <w:kern w:val="0"/>
          <w:sz w:val="32"/>
          <w:szCs w:val="32"/>
          <w:lang w:val="en-US" w:eastAsia="zh-CN"/>
        </w:rPr>
      </w:pPr>
      <w:r>
        <w:rPr>
          <w:rFonts w:hint="eastAsia" w:ascii="Times New Roman" w:hAnsi="Times New Roman" w:eastAsia="仿宋_GB2312" w:cs="Tahoma"/>
          <w:kern w:val="0"/>
          <w:sz w:val="32"/>
          <w:szCs w:val="32"/>
          <w:lang w:val="en-US" w:eastAsia="zh-CN"/>
        </w:rPr>
        <w:t xml:space="preserve">                    二〇二〇年九月十一日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635"/>
    <w:rsid w:val="000E2F7D"/>
    <w:rsid w:val="00A56AD0"/>
    <w:rsid w:val="00FF0635"/>
    <w:rsid w:val="0ED86957"/>
    <w:rsid w:val="11291587"/>
    <w:rsid w:val="344D0177"/>
    <w:rsid w:val="60A93D06"/>
    <w:rsid w:val="655A37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144</Words>
  <Characters>827</Characters>
  <Lines>6</Lines>
  <Paragraphs>1</Paragraphs>
  <TotalTime>13</TotalTime>
  <ScaleCrop>false</ScaleCrop>
  <LinksUpToDate>false</LinksUpToDate>
  <CharactersWithSpaces>970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2020-09-11T02:07:00Z</dcterms:created>
  <dc:creator>微软用户</dc:creator>
  <cp:lastModifiedBy>Administrator</cp:lastModifiedBy>
  <dcterms:modified xsi:type="dcterms:W3CDTF">2020-09-12T11:27:39Z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