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6B" w:rsidRDefault="003D1D6B" w:rsidP="003D1D6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环境设计系2020届毕业设计开题答辩要求</w:t>
      </w:r>
    </w:p>
    <w:p w:rsidR="003D1D6B" w:rsidRDefault="003D1D6B" w:rsidP="003D1D6B">
      <w:pPr>
        <w:jc w:val="center"/>
        <w:rPr>
          <w:rFonts w:ascii="宋体" w:hAnsi="宋体"/>
          <w:b/>
          <w:sz w:val="28"/>
          <w:szCs w:val="28"/>
        </w:rPr>
      </w:pPr>
    </w:p>
    <w:p w:rsidR="003D1D6B" w:rsidRDefault="003D1D6B" w:rsidP="003D1D6B">
      <w:pPr>
        <w:numPr>
          <w:ilvl w:val="0"/>
          <w:numId w:val="26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答辩时间：2019年9月18日 9:00始</w:t>
      </w:r>
      <w:r w:rsidR="00E07636">
        <w:rPr>
          <w:rFonts w:ascii="宋体" w:hAnsi="宋体" w:hint="eastAsia"/>
          <w:bCs/>
          <w:sz w:val="28"/>
          <w:szCs w:val="28"/>
        </w:rPr>
        <w:t>，</w:t>
      </w:r>
      <w:r w:rsidR="00B80FA7">
        <w:rPr>
          <w:rFonts w:ascii="宋体" w:hAnsi="宋体" w:hint="eastAsia"/>
          <w:bCs/>
          <w:sz w:val="28"/>
          <w:szCs w:val="28"/>
        </w:rPr>
        <w:t>请同学们</w:t>
      </w:r>
      <w:r w:rsidR="00E07636">
        <w:rPr>
          <w:rFonts w:ascii="宋体" w:hAnsi="宋体" w:hint="eastAsia"/>
          <w:bCs/>
          <w:sz w:val="28"/>
          <w:szCs w:val="28"/>
        </w:rPr>
        <w:t>8：30</w:t>
      </w:r>
      <w:r w:rsidR="00B80FA7">
        <w:rPr>
          <w:rFonts w:ascii="宋体" w:hAnsi="宋体" w:hint="eastAsia"/>
          <w:bCs/>
          <w:sz w:val="28"/>
          <w:szCs w:val="28"/>
        </w:rPr>
        <w:t>左右到达教室，将ppt统一拷贝在教室电脑上；</w:t>
      </w:r>
    </w:p>
    <w:p w:rsidR="00B80FA7" w:rsidRDefault="00B80FA7" w:rsidP="00B80FA7">
      <w:pPr>
        <w:numPr>
          <w:ilvl w:val="0"/>
          <w:numId w:val="26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请于答辩当日提交毕业设计开题报告打印稿三份（请勿用订书钉装订）到各答辩小组，其中一份需指导老师签字，未签字者不得参加答辩；</w:t>
      </w:r>
    </w:p>
    <w:p w:rsidR="00B80FA7" w:rsidRDefault="00B80FA7" w:rsidP="00B80FA7">
      <w:pPr>
        <w:numPr>
          <w:ilvl w:val="0"/>
          <w:numId w:val="26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制作ppt一份用于答辩演示，学生讲述3分钟，答辩组老师提问、提建议3分钟；</w:t>
      </w:r>
    </w:p>
    <w:p w:rsidR="00B80FA7" w:rsidRPr="002936DC" w:rsidRDefault="00B80FA7" w:rsidP="00B80FA7">
      <w:pPr>
        <w:numPr>
          <w:ilvl w:val="0"/>
          <w:numId w:val="26"/>
        </w:numPr>
        <w:rPr>
          <w:rFonts w:ascii="宋体" w:hAnsi="宋体"/>
          <w:b/>
          <w:bCs/>
          <w:sz w:val="28"/>
          <w:szCs w:val="28"/>
        </w:rPr>
      </w:pPr>
      <w:r w:rsidRPr="002936DC">
        <w:rPr>
          <w:rFonts w:ascii="宋体" w:hAnsi="宋体" w:hint="eastAsia"/>
          <w:b/>
          <w:bCs/>
          <w:sz w:val="28"/>
          <w:szCs w:val="28"/>
        </w:rPr>
        <w:t>答辩小组根据学生的开题陈述给出“同意开题”、“不同意开题”的意见，其中</w:t>
      </w:r>
      <w:r w:rsidRPr="002936DC">
        <w:rPr>
          <w:rFonts w:ascii="宋体" w:hAnsi="宋体"/>
          <w:b/>
          <w:bCs/>
          <w:sz w:val="28"/>
          <w:szCs w:val="28"/>
        </w:rPr>
        <w:t>“</w:t>
      </w:r>
      <w:r w:rsidRPr="002936DC">
        <w:rPr>
          <w:rFonts w:ascii="宋体" w:hAnsi="宋体" w:hint="eastAsia"/>
          <w:b/>
          <w:bCs/>
          <w:sz w:val="28"/>
          <w:szCs w:val="28"/>
        </w:rPr>
        <w:t>同意开题</w:t>
      </w:r>
      <w:r w:rsidRPr="002936DC">
        <w:rPr>
          <w:rFonts w:ascii="宋体" w:hAnsi="宋体"/>
          <w:b/>
          <w:bCs/>
          <w:sz w:val="28"/>
          <w:szCs w:val="28"/>
        </w:rPr>
        <w:t>”</w:t>
      </w:r>
      <w:r w:rsidRPr="002936DC">
        <w:rPr>
          <w:rFonts w:ascii="宋体" w:hAnsi="宋体" w:hint="eastAsia"/>
          <w:b/>
          <w:bCs/>
          <w:sz w:val="28"/>
          <w:szCs w:val="28"/>
        </w:rPr>
        <w:t>的同学请根据答辩小组提出的建议认真开展设计工作；“不同意开题”代表未按照任务书要求进行前期的理论研究和设计准备，不能参加最终答辩，需在开题答辩结束一周内向环境设计系提出申请，跟随202</w:t>
      </w:r>
      <w:r>
        <w:rPr>
          <w:rFonts w:ascii="宋体" w:hAnsi="宋体" w:hint="eastAsia"/>
          <w:b/>
          <w:bCs/>
          <w:sz w:val="28"/>
          <w:szCs w:val="28"/>
        </w:rPr>
        <w:t>1</w:t>
      </w:r>
      <w:r w:rsidRPr="002936DC">
        <w:rPr>
          <w:rFonts w:ascii="宋体" w:hAnsi="宋体" w:hint="eastAsia"/>
          <w:b/>
          <w:bCs/>
          <w:sz w:val="28"/>
          <w:szCs w:val="28"/>
        </w:rPr>
        <w:t>届开展毕业设计和报告。</w:t>
      </w:r>
    </w:p>
    <w:p w:rsidR="00B80FA7" w:rsidRPr="0015408D" w:rsidRDefault="00B80FA7" w:rsidP="00B80FA7">
      <w:pPr>
        <w:numPr>
          <w:ilvl w:val="0"/>
          <w:numId w:val="26"/>
        </w:numPr>
        <w:rPr>
          <w:rFonts w:ascii="宋体" w:hAnsi="宋体"/>
          <w:bCs/>
          <w:sz w:val="28"/>
          <w:szCs w:val="28"/>
        </w:rPr>
      </w:pPr>
      <w:r w:rsidRPr="0015408D">
        <w:rPr>
          <w:rFonts w:ascii="宋体" w:hAnsi="宋体" w:hint="eastAsia"/>
          <w:bCs/>
          <w:sz w:val="28"/>
          <w:szCs w:val="28"/>
        </w:rPr>
        <w:t>请在16幢201教室答辩的班级带好笔记本电脑，一个班级的同学带1-2台即可，提前将答辩ppt拷在带来的电脑中。</w:t>
      </w:r>
    </w:p>
    <w:p w:rsidR="00B80FA7" w:rsidRPr="002936DC" w:rsidRDefault="00B80FA7" w:rsidP="00B80FA7">
      <w:pPr>
        <w:rPr>
          <w:rFonts w:ascii="宋体" w:hAnsi="宋体"/>
          <w:b/>
          <w:bCs/>
          <w:sz w:val="28"/>
          <w:szCs w:val="28"/>
        </w:rPr>
      </w:pPr>
    </w:p>
    <w:p w:rsidR="003D1D6B" w:rsidRDefault="003D1D6B" w:rsidP="003D1D6B">
      <w:pPr>
        <w:rPr>
          <w:rFonts w:ascii="宋体" w:hAnsi="宋体"/>
          <w:bCs/>
          <w:sz w:val="28"/>
          <w:szCs w:val="28"/>
        </w:rPr>
      </w:pPr>
    </w:p>
    <w:p w:rsidR="003D1D6B" w:rsidRDefault="003D1D6B" w:rsidP="003D1D6B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                                      艺术学院环境设计系</w:t>
      </w:r>
    </w:p>
    <w:p w:rsidR="003D1D6B" w:rsidRDefault="003D1D6B" w:rsidP="003D1D6B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                                         201</w:t>
      </w:r>
      <w:r w:rsidR="00961B4B">
        <w:rPr>
          <w:rFonts w:ascii="宋体" w:hAnsi="宋体" w:hint="eastAsia"/>
          <w:bCs/>
          <w:sz w:val="28"/>
          <w:szCs w:val="28"/>
        </w:rPr>
        <w:t>9</w:t>
      </w:r>
      <w:r>
        <w:rPr>
          <w:rFonts w:ascii="宋体" w:hAnsi="宋体" w:hint="eastAsia"/>
          <w:bCs/>
          <w:sz w:val="28"/>
          <w:szCs w:val="28"/>
        </w:rPr>
        <w:t>年</w:t>
      </w:r>
      <w:r w:rsidR="00961B4B">
        <w:rPr>
          <w:rFonts w:ascii="宋体" w:hAnsi="宋体" w:hint="eastAsia"/>
          <w:bCs/>
          <w:sz w:val="28"/>
          <w:szCs w:val="28"/>
        </w:rPr>
        <w:t>9</w:t>
      </w:r>
      <w:r>
        <w:rPr>
          <w:rFonts w:ascii="宋体" w:hAnsi="宋体" w:hint="eastAsia"/>
          <w:bCs/>
          <w:sz w:val="28"/>
          <w:szCs w:val="28"/>
        </w:rPr>
        <w:t>月</w:t>
      </w:r>
    </w:p>
    <w:p w:rsidR="00DC23DB" w:rsidRDefault="005C6DD3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环境设计系本科生毕业设计（报告）开题答辩记录表</w:t>
      </w:r>
    </w:p>
    <w:p w:rsidR="00DC23DB" w:rsidRDefault="005C6DD3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</w:t>
      </w:r>
      <w:r w:rsidR="0039198B">
        <w:rPr>
          <w:rFonts w:ascii="宋体" w:hAnsi="宋体" w:cs="宋体" w:hint="eastAsia"/>
          <w:b/>
          <w:bCs/>
          <w:sz w:val="24"/>
          <w:szCs w:val="24"/>
        </w:rPr>
        <w:t>一</w:t>
      </w:r>
      <w:r>
        <w:rPr>
          <w:rFonts w:ascii="宋体" w:hAnsi="宋体" w:cs="宋体" w:hint="eastAsia"/>
          <w:b/>
          <w:bCs/>
          <w:sz w:val="24"/>
          <w:szCs w:val="24"/>
        </w:rPr>
        <w:t>组</w:t>
      </w:r>
    </w:p>
    <w:p w:rsidR="00DC23DB" w:rsidRDefault="005C6DD3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</w:t>
      </w:r>
      <w:r w:rsidR="00E07636"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幢</w:t>
      </w:r>
      <w:r w:rsidR="00E07636">
        <w:rPr>
          <w:rFonts w:ascii="宋体" w:hAnsi="宋体" w:cs="宋体" w:hint="eastAsia"/>
          <w:b/>
          <w:bCs/>
          <w:sz w:val="24"/>
          <w:szCs w:val="24"/>
        </w:rPr>
        <w:t>303</w:t>
      </w:r>
    </w:p>
    <w:p w:rsidR="00DC23DB" w:rsidRDefault="005C6DD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 w:rsidR="000C1273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 w:rsidR="000C1273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/>
          <w:b/>
          <w:bCs/>
          <w:sz w:val="24"/>
          <w:szCs w:val="24"/>
        </w:rPr>
        <w:t>0</w:t>
      </w:r>
    </w:p>
    <w:p w:rsidR="00DC23DB" w:rsidRDefault="005C6DD3"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</w:t>
      </w:r>
      <w:r w:rsidR="006C04CC">
        <w:rPr>
          <w:rFonts w:ascii="宋体" w:hAnsi="宋体" w:cs="宋体" w:hint="eastAsia"/>
          <w:b/>
          <w:bCs/>
          <w:sz w:val="24"/>
          <w:szCs w:val="24"/>
        </w:rPr>
        <w:t>单炜</w:t>
      </w:r>
      <w:r w:rsidR="00E07636">
        <w:rPr>
          <w:rFonts w:ascii="宋体" w:hAnsi="宋体" w:cs="宋体" w:hint="eastAsia"/>
          <w:b/>
          <w:bCs/>
          <w:sz w:val="24"/>
          <w:szCs w:val="24"/>
        </w:rPr>
        <w:t>（组长）</w:t>
      </w:r>
      <w:r w:rsidR="006C04CC">
        <w:rPr>
          <w:rFonts w:ascii="宋体" w:hAnsi="宋体" w:cs="宋体" w:hint="eastAsia"/>
          <w:b/>
          <w:bCs/>
          <w:sz w:val="24"/>
          <w:szCs w:val="24"/>
        </w:rPr>
        <w:t>、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毛琦红、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孙斌</w:t>
      </w:r>
    </w:p>
    <w:p w:rsidR="00E07636" w:rsidRDefault="00E07636">
      <w:pPr>
        <w:jc w:val="left"/>
        <w:rPr>
          <w:rFonts w:ascii="宋体" w:hAnsi="宋体"/>
          <w:b/>
          <w:sz w:val="24"/>
        </w:rPr>
      </w:pPr>
    </w:p>
    <w:p w:rsidR="00DC23DB" w:rsidRDefault="005C6DD3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学生名单</w:t>
      </w:r>
    </w:p>
    <w:p w:rsidR="00DC23DB" w:rsidRDefault="00DC23DB">
      <w:pPr>
        <w:rPr>
          <w:rFonts w:ascii="宋体" w:hAnsi="宋体"/>
        </w:rPr>
      </w:pPr>
    </w:p>
    <w:tbl>
      <w:tblPr>
        <w:tblStyle w:val="a6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3400"/>
        <w:gridCol w:w="938"/>
        <w:gridCol w:w="1965"/>
        <w:gridCol w:w="4148"/>
      </w:tblGrid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DC23DB" w:rsidRDefault="005C6DD3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1965" w:type="dxa"/>
            <w:vAlign w:val="center"/>
          </w:tcPr>
          <w:p w:rsidR="00DC23DB" w:rsidRDefault="00E07636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开题意见</w:t>
            </w:r>
          </w:p>
          <w:p w:rsidR="00E07636" w:rsidRPr="00E07636" w:rsidRDefault="00E07636">
            <w:pPr>
              <w:jc w:val="left"/>
              <w:rPr>
                <w:rFonts w:ascii="宋体" w:hAnsi="宋体"/>
                <w:b/>
                <w:color w:val="FF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（同意开题/不同意开题）</w:t>
            </w:r>
          </w:p>
        </w:tc>
        <w:tc>
          <w:tcPr>
            <w:tcW w:w="4148" w:type="dxa"/>
            <w:vAlign w:val="center"/>
          </w:tcPr>
          <w:p w:rsidR="00E07636" w:rsidRDefault="00E07636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</w:t>
            </w:r>
            <w:r w:rsidR="005C6DD3">
              <w:rPr>
                <w:rFonts w:ascii="宋体" w:hAnsi="宋体" w:cs="黑体" w:hint="eastAsia"/>
                <w:b/>
                <w:color w:val="000000"/>
                <w:kern w:val="0"/>
              </w:rPr>
              <w:t>建议</w:t>
            </w:r>
          </w:p>
          <w:p w:rsidR="00DC23DB" w:rsidRDefault="00E07636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（提出具体的修改与改进建议）</w:t>
            </w: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6062126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顾士艳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山东省邹城市东沙社区老年公寓室内设计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陆广谱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2016062317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叶青青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城市体育健康文化公园景观设计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2016062202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扬坚坤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自然风格在休闲娱乐空间中的应用——以“湖州森海之风KTV”设计为例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2016062120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赵玉洁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室内空间景观场景化设计——以嘉兴粗茶淡饭餐厅为例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2016062212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裴昌昊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吴兴区亲子园景观规划设计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9198B"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2016062214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朱梦蝶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现代中式餐厅室内设计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rPr>
          <w:trHeight w:val="321"/>
        </w:trPr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2016062308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尚猛超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餐饮空间设计——旧工业建筑改造工业元素再利用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2016062208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李树峰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中国传统装饰元素在室内设计中的应用——传统元素在办公场所的应用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09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2016062231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章婧雯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老年社区适老化景观改造设计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陆广谱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C23DB" w:rsidTr="00E07636">
        <w:tc>
          <w:tcPr>
            <w:tcW w:w="47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DC23DB" w:rsidRDefault="005C6DD3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2016062332</w:t>
            </w:r>
          </w:p>
        </w:tc>
        <w:tc>
          <w:tcPr>
            <w:tcW w:w="887" w:type="dxa"/>
            <w:vAlign w:val="center"/>
          </w:tcPr>
          <w:p w:rsidR="00DC23DB" w:rsidRDefault="005C6DD3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胥卉</w:t>
            </w:r>
          </w:p>
        </w:tc>
        <w:tc>
          <w:tcPr>
            <w:tcW w:w="3400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“泊客”民宿的室内外环境艺术设计</w:t>
            </w:r>
          </w:p>
        </w:tc>
        <w:tc>
          <w:tcPr>
            <w:tcW w:w="938" w:type="dxa"/>
            <w:vAlign w:val="center"/>
          </w:tcPr>
          <w:p w:rsidR="00DC23DB" w:rsidRDefault="005C6DD3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DC23DB" w:rsidRDefault="00DC23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2016062102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毛金波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新中式风格的素食主题餐饮空间设计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2016263223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陶荧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绍兴文化休闲广场景观设计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2016062328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徐梅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适老住宅室内设计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2016062325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杨瑞玲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移沿山乡村村俗文化展示馆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2016062230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徐卓然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</w:rPr>
              <w:t>宋代风格茶室设计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</w:rPr>
              <w:t>陆广谱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2016062132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钱颖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</w:rPr>
              <w:t>生态美学背景下的特色乡镇民宿设计</w:t>
            </w:r>
            <w:r>
              <w:rPr>
                <w:rFonts w:ascii="宋体" w:hAnsi="宋体" w:cs="宋体"/>
              </w:rPr>
              <w:t> --以扬州朴席镇“秸庐”为例  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2016062104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许金斌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新能源汽车销售展示中心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rPr>
          <w:trHeight w:val="563"/>
        </w:trPr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2016062330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张海霞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“抱团养老”模式下的乡村别墅室内空间设计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陆广谱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2016062302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李泽庆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农业体验园规划设计——以海口市玉吴村为例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陆广谱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2016062121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高熠莺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江南传统民居建筑的传承与更新———以乌镇北栅老住宅区为例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2016062114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殷甜甜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北欧风格在现代居室设计中的体现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rPr>
          <w:trHeight w:val="452"/>
        </w:trPr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</w:t>
            </w:r>
            <w:r>
              <w:rPr>
                <w:rFonts w:ascii="宋体" w:hAnsi="宋体"/>
                <w:kern w:val="0"/>
              </w:rPr>
              <w:t>28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屠梦迪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爱健身运动俱乐部室内设计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</w:rPr>
              <w:t>章萍芳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2016062210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沈杨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余氏投资办公空间室内设计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章萍芳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夏玲略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温州黎明西路微农业体验园景观设计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陆广谱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2016062320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张有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eastAsiaTheme="minorEastAsia" w:hAnsi="宋体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场景化线下零售店室内空间设计--以上海南京路完美日记品牌专营店</w:t>
            </w: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设计为例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陆广谱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26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2016062216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王紫怡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现代主义休闲娱乐空间设计——以“半日闲”书吧为例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2016062301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王磊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爱山小学教育集团常溪小区景观设计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2016062133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张梦如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</w:pPr>
            <w:r>
              <w:rPr>
                <w:rFonts w:ascii="宋体" w:hAnsi="宋体" w:hint="eastAsia"/>
                <w:kern w:val="0"/>
              </w:rPr>
              <w:t>禅意文化在中式餐饮（茶楼）空间设计中的运用</w:t>
            </w:r>
          </w:p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金刘帆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浅淡工业风在现代餐饮空间的研究与应用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沈姚磊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老龄化背景下老年居住空间设计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2016062206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邬智远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民间艺术展馆建设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陈依伦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天成大厦小户型公寓室内环境系列设计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E07636">
        <w:tc>
          <w:tcPr>
            <w:tcW w:w="478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姜彦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李家智慧住宅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965" w:type="dxa"/>
            <w:vAlign w:val="center"/>
          </w:tcPr>
          <w:p w:rsidR="00AE639D" w:rsidRDefault="00AE639D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Pr="00E07636" w:rsidRDefault="00AE639D" w:rsidP="00E07636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DC23DB" w:rsidRDefault="00DC23DB">
      <w:pPr>
        <w:rPr>
          <w:rFonts w:ascii="宋体" w:hAnsi="宋体"/>
          <w:kern w:val="0"/>
        </w:rPr>
      </w:pPr>
    </w:p>
    <w:p w:rsidR="00DC23DB" w:rsidRDefault="005C6DD3">
      <w:pPr>
        <w:rPr>
          <w:rFonts w:ascii="宋体" w:hAnsi="宋体" w:cs="宋体"/>
          <w:u w:val="single"/>
        </w:rPr>
      </w:pPr>
      <w:r>
        <w:rPr>
          <w:rFonts w:ascii="宋体" w:hAnsi="宋体" w:hint="eastAsia"/>
          <w:kern w:val="0"/>
        </w:rPr>
        <w:t>评审教师签名：</w:t>
      </w:r>
      <w:r>
        <w:rPr>
          <w:rFonts w:ascii="宋体" w:hAnsi="宋体" w:cs="宋体" w:hint="eastAsia"/>
          <w:u w:val="single"/>
        </w:rPr>
        <w:t xml:space="preserve">　　　　　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  <w:u w:val="single"/>
        </w:rPr>
        <w:t xml:space="preserve">　　　　　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  <w:u w:val="single"/>
        </w:rPr>
        <w:t xml:space="preserve">　　　　　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  <w:u w:val="single"/>
        </w:rPr>
        <w:t xml:space="preserve">　　　　　</w:t>
      </w:r>
    </w:p>
    <w:p w:rsidR="0039198B" w:rsidRDefault="0039198B">
      <w:pPr>
        <w:rPr>
          <w:rFonts w:ascii="宋体" w:hAnsi="宋体" w:cs="宋体"/>
          <w:u w:val="single"/>
        </w:rPr>
      </w:pPr>
    </w:p>
    <w:p w:rsidR="00AE639D" w:rsidRPr="00F3605D" w:rsidRDefault="00AE639D" w:rsidP="0039198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AE639D" w:rsidRDefault="00AE639D" w:rsidP="0039198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F3605D" w:rsidRDefault="00F3605D" w:rsidP="0039198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F3605D" w:rsidRDefault="00F3605D" w:rsidP="0039198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F3605D" w:rsidRDefault="00F3605D" w:rsidP="0039198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39198B" w:rsidRDefault="0039198B" w:rsidP="0039198B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环境设计系本科生毕业设计（报告）开题答辩记录表</w:t>
      </w:r>
    </w:p>
    <w:p w:rsidR="0039198B" w:rsidRDefault="0039198B" w:rsidP="0039198B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第  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二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组</w:t>
      </w:r>
    </w:p>
    <w:p w:rsidR="0039198B" w:rsidRDefault="0039198B" w:rsidP="0039198B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15</w:t>
      </w:r>
      <w:r>
        <w:rPr>
          <w:rFonts w:ascii="宋体" w:hAnsi="宋体" w:cs="宋体" w:hint="eastAsia"/>
          <w:b/>
          <w:bCs/>
          <w:sz w:val="24"/>
          <w:szCs w:val="24"/>
        </w:rPr>
        <w:t>幢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203</w:t>
      </w:r>
    </w:p>
    <w:p w:rsidR="0039198B" w:rsidRDefault="0039198B" w:rsidP="0039198B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 w:rsidR="000C1273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 w:rsidR="000C1273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/>
          <w:b/>
          <w:bCs/>
          <w:sz w:val="24"/>
          <w:szCs w:val="24"/>
        </w:rPr>
        <w:t>0</w:t>
      </w:r>
    </w:p>
    <w:p w:rsidR="0039198B" w:rsidRDefault="0039198B" w:rsidP="0039198B"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评审教师：鲁海峰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（组长）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陆广谱、孙健</w:t>
      </w:r>
    </w:p>
    <w:p w:rsidR="007D4459" w:rsidRDefault="007D4459" w:rsidP="0039198B">
      <w:pPr>
        <w:jc w:val="left"/>
        <w:rPr>
          <w:rFonts w:ascii="宋体" w:hAnsi="宋体"/>
          <w:b/>
          <w:sz w:val="24"/>
        </w:rPr>
      </w:pPr>
    </w:p>
    <w:p w:rsidR="0039198B" w:rsidRDefault="0039198B" w:rsidP="0039198B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39198B" w:rsidRDefault="0039198B" w:rsidP="0039198B">
      <w:pPr>
        <w:rPr>
          <w:rFonts w:ascii="宋体" w:hAnsi="宋体"/>
        </w:rPr>
      </w:pPr>
    </w:p>
    <w:tbl>
      <w:tblPr>
        <w:tblStyle w:val="a6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3400"/>
        <w:gridCol w:w="938"/>
        <w:gridCol w:w="1965"/>
        <w:gridCol w:w="4148"/>
      </w:tblGrid>
      <w:tr w:rsidR="007D4459" w:rsidTr="007D4459">
        <w:tc>
          <w:tcPr>
            <w:tcW w:w="47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3400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93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1965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开题意见</w:t>
            </w:r>
          </w:p>
          <w:p w:rsidR="007D4459" w:rsidRPr="00E07636" w:rsidRDefault="007D4459" w:rsidP="00A44E74">
            <w:pPr>
              <w:jc w:val="left"/>
              <w:rPr>
                <w:rFonts w:ascii="宋体" w:hAnsi="宋体"/>
                <w:b/>
                <w:color w:val="FF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（同意开题/不同意开题）</w:t>
            </w:r>
          </w:p>
        </w:tc>
        <w:tc>
          <w:tcPr>
            <w:tcW w:w="4148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开题建议</w:t>
            </w:r>
          </w:p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（提出具体的修改与改进建议）</w:t>
            </w: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沈晨钰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场景化线下零售店室内设计-以成都太古里“SPAO”门店为例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陆广谱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AE639D">
            <w:pPr>
              <w:pStyle w:val="a9"/>
              <w:ind w:left="360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2018062402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黄琳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村落公共旅游环境的优化设计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温存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宁波北仑图书馆室内设计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2018062405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宣振瑛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毕业设计题目：印象派油画中的视觉色彩在住宅空间设计中的运用——以某地住宅为例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袁佳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宁波大学园区图书馆室内设计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321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2018062407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王琳娜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居住设计中的混搭风格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2018062408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陈旻儿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商业广场艺术互动空间设计——以杭州苕溪商业广场为例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2018062409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泮淑萍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北欧风格在现代居室设计中的体现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2018062410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戴银宁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动漫元素在餐饮空间设计中的运用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方静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新中式风格在别墅室内空间设计中的运用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90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2018062412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蒋鑫楠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美丽乡村室内设计研究——德清民</w:t>
            </w:r>
            <w:r>
              <w:rPr>
                <w:rFonts w:ascii="宋体" w:hAnsi="宋体" w:hint="eastAsia"/>
                <w:kern w:val="0"/>
              </w:rPr>
              <w:lastRenderedPageBreak/>
              <w:t>宿改造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单炜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2018062413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樊佳妮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多种功能的休闲广场设计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毛绮红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徐俏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VI在办公空间设计中的结合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郑君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何子君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遗址公园景观设计——以金华浦江县上山文化遗址景观改造为例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2018062417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余婷婷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具有教育意义的儿童公园景观设计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AE639D">
            <w:pPr>
              <w:pStyle w:val="a9"/>
              <w:ind w:left="360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2018062418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潘灵佳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生态型广场景观设计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563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2018062419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罗萌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南豆角村落乡村景观规划提升改造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2018062420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朱婷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现代中式餐厅室内设计——以宁波鄞州区蔡老头餐厅为例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沈登峰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湖州师范学院图书馆室内设计    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96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604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潘雪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现代简约主义在室内设计中的运用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郑君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胡广源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安吉茶文化主题乡村休闲公园设计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陈佩婷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城市运动公园景观设计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蔡玲玲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村落公共旅游集散中心环境设计 </w:t>
            </w:r>
          </w:p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——以宁波市余姚市梁弄镇横坎头村为例  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AE639D">
            <w:pPr>
              <w:pStyle w:val="a9"/>
              <w:ind w:left="360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郭王毅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社区花园景观更新设计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2018062429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范羽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金华市施光南音乐广场改造设计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2018062430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余倩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禅意文化在中式餐饮空间设计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2016062106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何冰伟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儿童主题餐饮空间的设计与应用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2016062329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王雨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现代室内设计的材料、功能与技术研究—主题酒店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AE639D">
            <w:pPr>
              <w:pStyle w:val="a9"/>
              <w:ind w:left="360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2016062217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张祥瑛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苏州地域文化在室内设计中的应用—以“苏州裸心泊度假民宿”为例 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单炜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2016062117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李忆文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传统建筑文化在现代室内设计中的应用—以“忆江南”餐饮空间设计</w:t>
            </w:r>
            <w:r>
              <w:rPr>
                <w:rFonts w:ascii="宋体" w:hAnsi="宋体" w:hint="eastAsia"/>
                <w:kern w:val="0"/>
              </w:rPr>
              <w:lastRenderedPageBreak/>
              <w:t>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单炜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31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20160621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2016062122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王洁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互联网时代的线下（女士）服装体验店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单炜</w:t>
            </w:r>
          </w:p>
        </w:tc>
        <w:tc>
          <w:tcPr>
            <w:tcW w:w="196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14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39198B" w:rsidRDefault="0039198B" w:rsidP="0039198B">
      <w:pPr>
        <w:rPr>
          <w:rFonts w:asciiTheme="majorEastAsia" w:eastAsiaTheme="majorEastAsia" w:hAnsiTheme="majorEastAsia"/>
          <w:kern w:val="0"/>
        </w:rPr>
      </w:pPr>
    </w:p>
    <w:p w:rsidR="0039198B" w:rsidRDefault="0039198B" w:rsidP="0039198B">
      <w:pPr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39198B" w:rsidRDefault="0039198B">
      <w:pPr>
        <w:rPr>
          <w:rFonts w:ascii="宋体" w:hAnsi="宋体" w:cs="宋体"/>
        </w:rPr>
      </w:pPr>
    </w:p>
    <w:p w:rsidR="0039198B" w:rsidRDefault="0039198B">
      <w:pPr>
        <w:rPr>
          <w:rFonts w:ascii="宋体" w:hAnsi="宋体" w:cs="宋体"/>
        </w:rPr>
      </w:pPr>
    </w:p>
    <w:p w:rsidR="0039198B" w:rsidRDefault="0039198B">
      <w:pPr>
        <w:rPr>
          <w:rFonts w:ascii="宋体" w:hAnsi="宋体" w:cs="宋体"/>
        </w:rPr>
      </w:pPr>
    </w:p>
    <w:p w:rsidR="0039198B" w:rsidRDefault="0039198B">
      <w:pPr>
        <w:rPr>
          <w:rFonts w:ascii="宋体" w:hAnsi="宋体" w:cs="宋体"/>
        </w:rPr>
      </w:pPr>
    </w:p>
    <w:p w:rsidR="0039198B" w:rsidRDefault="0039198B">
      <w:pPr>
        <w:rPr>
          <w:rFonts w:ascii="宋体" w:hAnsi="宋体" w:cs="宋体"/>
        </w:rPr>
      </w:pPr>
    </w:p>
    <w:p w:rsidR="00AE639D" w:rsidRDefault="00AE639D">
      <w:pPr>
        <w:widowControl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br w:type="page"/>
      </w:r>
    </w:p>
    <w:p w:rsidR="0039198B" w:rsidRDefault="0039198B" w:rsidP="0039198B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环境设计系本科生毕业设计（报告）开题答辩记录表</w:t>
      </w:r>
    </w:p>
    <w:p w:rsidR="0039198B" w:rsidRDefault="0039198B" w:rsidP="0039198B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 三 组</w:t>
      </w:r>
    </w:p>
    <w:p w:rsidR="0039198B" w:rsidRDefault="0039198B" w:rsidP="0039198B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教室：艺术学院16幢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317</w:t>
      </w:r>
    </w:p>
    <w:p w:rsidR="0039198B" w:rsidRDefault="0039198B" w:rsidP="0039198B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 w:rsidR="000C1273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 w:rsidR="000C1273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/>
          <w:b/>
          <w:bCs/>
          <w:sz w:val="24"/>
          <w:szCs w:val="24"/>
        </w:rPr>
        <w:t>0</w:t>
      </w:r>
    </w:p>
    <w:p w:rsidR="0039198B" w:rsidRDefault="0039198B" w:rsidP="0039198B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评审教师：张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禄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（组长）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、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杨子奇、</w:t>
      </w:r>
      <w:r w:rsidR="003D1D6B">
        <w:rPr>
          <w:rFonts w:ascii="宋体" w:hAnsi="宋体" w:cs="宋体" w:hint="eastAsia"/>
          <w:b/>
          <w:bCs/>
          <w:sz w:val="24"/>
          <w:szCs w:val="24"/>
        </w:rPr>
        <w:t>李秉哲</w:t>
      </w:r>
    </w:p>
    <w:p w:rsidR="0039198B" w:rsidRDefault="0039198B" w:rsidP="0039198B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39198B" w:rsidRDefault="0039198B" w:rsidP="0039198B">
      <w:pPr>
        <w:rPr>
          <w:rFonts w:ascii="宋体" w:hAnsi="宋体"/>
        </w:rPr>
      </w:pPr>
    </w:p>
    <w:tbl>
      <w:tblPr>
        <w:tblStyle w:val="a6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3400"/>
        <w:gridCol w:w="938"/>
        <w:gridCol w:w="1398"/>
        <w:gridCol w:w="4715"/>
      </w:tblGrid>
      <w:tr w:rsidR="007D4459" w:rsidTr="007D4459">
        <w:tc>
          <w:tcPr>
            <w:tcW w:w="47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3400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93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1398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开题意见</w:t>
            </w:r>
          </w:p>
          <w:p w:rsidR="007D4459" w:rsidRPr="00E07636" w:rsidRDefault="007D4459" w:rsidP="00A44E74">
            <w:pPr>
              <w:jc w:val="left"/>
              <w:rPr>
                <w:rFonts w:ascii="宋体" w:hAnsi="宋体"/>
                <w:b/>
                <w:color w:val="FF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（同意开题/不同意开题）</w:t>
            </w:r>
          </w:p>
        </w:tc>
        <w:tc>
          <w:tcPr>
            <w:tcW w:w="4715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开题建议</w:t>
            </w:r>
          </w:p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（提出具体的修改与改进建议）</w:t>
            </w: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2016263116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余丽君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千岛湖清雅居住宅小区景观改造设计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pStyle w:val="a9"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2016263109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曾善焘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居住景观的场所设计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黄翼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义务绣湖公园景观改造设计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eastAsiaTheme="majorEastAsia" w:hAnsi="宋体"/>
                <w:kern w:val="0"/>
              </w:rPr>
            </w:pPr>
            <w:r>
              <w:rPr>
                <w:rFonts w:ascii="宋体" w:eastAsiaTheme="majorEastAsia" w:hAnsi="宋体" w:hint="eastAsia"/>
                <w:kern w:val="0"/>
              </w:rPr>
              <w:t>史爱明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严欣珂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景观公共空间的行为设计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2016263407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朱立民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现代教堂光环境研究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358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2016263130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周怡璐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中式元素在茶室设计中的运用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321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朱晶晶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江南传统民居空间的运用——以安昌古镇惠安名宿为例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2016263234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关慧慧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江南传统民居空间形态研究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358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2016263434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王免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为老人而设计的生活空间之养老院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39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689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2016263410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赵宇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新中式装饰餐饮空间设计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250"/>
        </w:trPr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李丽晶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现代工业风的日式餐厅设计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2016263107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范佳伟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商业空间（某品牌专卖店）——耐克店面设计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余琳琳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餐饮空间设计——日式风格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507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14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2016263412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潘铃燕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传统茶文化在商业空间中的设计与传承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344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2016263401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陈一搏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休闲娱乐空间设计——宁波塞伯朋克主题酒吧设计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205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2016263201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高迪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休闲娱乐空间设计——以郑州浅渡ktv室内设计为例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2016263330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王晨靖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海洋文化主题餐厅设计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苏浈茜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中式水墨韵味主题餐厅设计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郑爽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关爱老年人群的环境景观设计——以湖州市社会福利中心环境改造为例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pStyle w:val="a9"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蒋裕恬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运河文化遗产配套景观设计——以浙江嘉兴长安闸区域景观设计为例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316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2016263214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徐璎洁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具有教育意义的儿童公园景观设计——以萧山南江公园改造设计为例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周璐梦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高校校园立体景观设计——以32幢景观设计为例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2016263117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杨倩云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龙门古镇“鹿鸣小栈”名宿室内设计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2016263119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邹新琪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“有一间”书吧室内空间设计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2014263208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徐郑鑫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绍兴韦博网络传媒办公室空间设计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2016263306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谢鹏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瑞安“炉鱼”餐厅室内空间设计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2016263219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陈欣怡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传统吉祥纹样在住宅室内设计中的运用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pStyle w:val="a9"/>
              <w:numPr>
                <w:ilvl w:val="0"/>
                <w:numId w:val="16"/>
              </w:numPr>
              <w:ind w:firstLineChars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2016263220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吴哲婷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住宅小区规划设计中的“以人为本”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2016263215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周杨洋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湖州师范学院西校区图书馆室内设计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2016263207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朱一峰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黄岩生态文化主题公园景观设计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31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2016263132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杨媚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黄岩区城市生态滨水公园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pStyle w:val="a9"/>
              <w:numPr>
                <w:ilvl w:val="0"/>
                <w:numId w:val="17"/>
              </w:numPr>
              <w:ind w:firstLineChars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阮可欣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新中式室内空间设计——以镜湖春秋为列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39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15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39198B" w:rsidRDefault="0039198B" w:rsidP="0039198B">
      <w:pPr>
        <w:rPr>
          <w:rFonts w:asciiTheme="majorEastAsia" w:eastAsiaTheme="majorEastAsia" w:hAnsiTheme="majorEastAsia"/>
          <w:kern w:val="0"/>
        </w:rPr>
      </w:pPr>
    </w:p>
    <w:p w:rsidR="0039198B" w:rsidRDefault="0039198B" w:rsidP="0039198B">
      <w:pPr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39198B" w:rsidRDefault="0039198B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 w:rsidR="0039198B" w:rsidRDefault="0039198B" w:rsidP="0039198B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环境设计系本科生毕业设计（报告）开题答辩记录表</w:t>
      </w:r>
    </w:p>
    <w:p w:rsidR="0039198B" w:rsidRDefault="0039198B" w:rsidP="0039198B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 四 组</w:t>
      </w:r>
    </w:p>
    <w:p w:rsidR="0039198B" w:rsidRDefault="0039198B" w:rsidP="0039198B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教室：艺术学院16幢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401</w:t>
      </w:r>
    </w:p>
    <w:p w:rsidR="0039198B" w:rsidRDefault="0039198B" w:rsidP="0039198B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 w:rsidR="000C1273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 w:rsidR="000C1273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/>
          <w:b/>
          <w:bCs/>
          <w:sz w:val="24"/>
          <w:szCs w:val="24"/>
        </w:rPr>
        <w:t>0</w:t>
      </w:r>
    </w:p>
    <w:p w:rsidR="0039198B" w:rsidRDefault="0039198B" w:rsidP="0039198B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评审教师：王丽晖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（组长）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、</w:t>
      </w:r>
      <w:r w:rsidR="003D1D6B">
        <w:rPr>
          <w:rFonts w:ascii="宋体" w:hAnsi="宋体" w:cs="宋体" w:hint="eastAsia"/>
          <w:b/>
          <w:bCs/>
          <w:sz w:val="24"/>
          <w:szCs w:val="24"/>
        </w:rPr>
        <w:t>章萍芳、</w:t>
      </w:r>
      <w:r w:rsidR="00AE639D">
        <w:rPr>
          <w:rFonts w:ascii="宋体" w:hAnsi="宋体" w:cs="宋体" w:hint="eastAsia"/>
          <w:b/>
          <w:bCs/>
          <w:sz w:val="24"/>
          <w:szCs w:val="24"/>
        </w:rPr>
        <w:t>郑君</w:t>
      </w:r>
    </w:p>
    <w:p w:rsidR="0039198B" w:rsidRDefault="0039198B" w:rsidP="0039198B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39198B" w:rsidRDefault="0039198B" w:rsidP="0039198B">
      <w:pPr>
        <w:rPr>
          <w:rFonts w:ascii="宋体" w:hAnsi="宋体"/>
        </w:rPr>
      </w:pPr>
    </w:p>
    <w:tbl>
      <w:tblPr>
        <w:tblStyle w:val="a6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3400"/>
        <w:gridCol w:w="938"/>
        <w:gridCol w:w="1681"/>
        <w:gridCol w:w="4432"/>
      </w:tblGrid>
      <w:tr w:rsidR="007D4459" w:rsidTr="007D4459">
        <w:tc>
          <w:tcPr>
            <w:tcW w:w="47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3400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93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1681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开题意见</w:t>
            </w:r>
          </w:p>
          <w:p w:rsidR="007D4459" w:rsidRPr="00E07636" w:rsidRDefault="007D4459" w:rsidP="00A44E74">
            <w:pPr>
              <w:jc w:val="left"/>
              <w:rPr>
                <w:rFonts w:ascii="宋体" w:hAnsi="宋体"/>
                <w:b/>
                <w:color w:val="FF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（同意开题/不同意开题）</w:t>
            </w:r>
          </w:p>
        </w:tc>
        <w:tc>
          <w:tcPr>
            <w:tcW w:w="4432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开题建议</w:t>
            </w:r>
          </w:p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（提出具体的修改与改进建议）</w:t>
            </w: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2016263301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张易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以自然野趣为主的城市公园景观设计——杭州仁寿山公园景观设计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681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39198B" w:rsidRDefault="0039198B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2016263416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金慧莉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以人为本的住宅室内规划设计——以恒大镜湖春秋</w:t>
            </w:r>
            <w:r>
              <w:rPr>
                <w:rFonts w:hint="eastAsia"/>
              </w:rPr>
              <w:t>333</w:t>
            </w:r>
            <w:r>
              <w:rPr>
                <w:rFonts w:hint="eastAsia"/>
              </w:rPr>
              <w:t>号楼为例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681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2016263302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王晨宏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生态美学下的乡镇民宿设计——以浙江省湖州市安吉县江南天池景区观星民宿为例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2016263212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吴苁靓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生态美学背景下的特色乡镇民宿设计—湖州德清莫干山某民宿设计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2016263205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吴陈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江南水乡风景区公共设施设计——以湖州荻港渔庄为例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2016263313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徐佳莉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室内空间的景观场景化设计——以宁波绿茶餐厅改造为例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321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2016263228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周慧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基于生态美学背景下的民宿设计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ascii="宋体" w:hAnsi="宋体" w:hint="eastAsia"/>
                <w:kern w:val="0"/>
              </w:rPr>
              <w:t>南浔古镇某民宿设计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杨子奇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2016263421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田思頔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嘉兴运河文化公园设计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2016263426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沈钰雯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生态化绿道景观设计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刘佳妮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2016263221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孙孟蝶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中国传统吉祥纹样在现代室内设计</w:t>
            </w:r>
            <w:r>
              <w:rPr>
                <w:rFonts w:ascii="宋体" w:hAnsi="宋体" w:hint="eastAsia"/>
                <w:kern w:val="0"/>
              </w:rPr>
              <w:lastRenderedPageBreak/>
              <w:t>中的应用——以湖州三洋阳光海岸22幢103室为例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孙健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2016263105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许子杰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度假酒店室内空间的地域性特色塑造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2016263108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丁建科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义乌地方特色在餐饮空间中的体现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2016263310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厉金桂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现代儿童艺术培训机构室内设计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2016263120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戚敏毓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柳州公园景观的绿色设计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506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2016263211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彭红祥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湖州衣裳街民国文化馆室外景观设计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2016263131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林璐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居住景观场所设计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2016063406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斯越宗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湖州太湖度假区四水归堂徽派度假村景观改造设计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563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2016263331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徐站妹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金色地中海小区景观设计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2016263104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俞寅伟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馨水园小区室内设计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2016263231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柯佳晨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湖州绿城御园景观设计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rPr>
          <w:trHeight w:val="98"/>
        </w:trPr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2016263127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李海霞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湖州市小西街旅游景区空间规划设计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2016263409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郑伊畅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“亦漪”书吧室内空间设计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2016263403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张松立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宁波“丹山赤水”农家乐室内外改造设计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016263311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任向醒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贵州苗族特色的主题餐饮空间设计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2016263115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吴妙丹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“O!GULI”儿童美术培训空间室内设计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</w:pPr>
            <w:r>
              <w:rPr>
                <w:rFonts w:ascii="宋体" w:hAnsi="宋体" w:hint="eastAsia"/>
                <w:kern w:val="0"/>
              </w:rPr>
              <w:t>2016263103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</w:pPr>
            <w:r>
              <w:rPr>
                <w:rFonts w:ascii="宋体" w:hAnsi="宋体" w:hint="eastAsia"/>
                <w:kern w:val="0"/>
              </w:rPr>
              <w:t>金朕泽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</w:pPr>
            <w:r>
              <w:rPr>
                <w:rFonts w:ascii="宋体" w:hAnsi="宋体" w:hint="eastAsia"/>
                <w:kern w:val="0"/>
              </w:rPr>
              <w:t>具有温州地域特色的民宿室内设计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2016263209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李华杰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丽水非物质文化遗产体验馆室内设计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章萍芳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2016263415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金竺蓉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昆山市千灯镇李家大院餐饮空间室</w:t>
            </w:r>
            <w:r>
              <w:rPr>
                <w:rFonts w:ascii="宋体" w:hAnsi="宋体" w:hint="eastAsia"/>
                <w:kern w:val="0"/>
              </w:rPr>
              <w:lastRenderedPageBreak/>
              <w:t>内外设计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鲁海峰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29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2016263202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欧旭丰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老小区环境景观改造更新设计——以湖州吉山二村为例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2016263326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叶婕妤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日式与北欧混搭风格居室设计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2016263118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黄倩雯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互联网+模式下的家具产品展示设计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2016263309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张建伟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黑白格调居室设计–以某小区户型设计为例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2016263312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金璐瑶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黑白格调居室设计–以某小区户型设计为例</w:t>
            </w:r>
          </w:p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孙斌</w:t>
            </w: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pStyle w:val="a9"/>
              <w:ind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1088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AE639D" w:rsidRDefault="00AE639D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</w:p>
        </w:tc>
        <w:tc>
          <w:tcPr>
            <w:tcW w:w="887" w:type="dxa"/>
            <w:vAlign w:val="center"/>
          </w:tcPr>
          <w:p w:rsidR="00AE639D" w:rsidRDefault="00AE639D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</w:p>
        </w:tc>
        <w:tc>
          <w:tcPr>
            <w:tcW w:w="3400" w:type="dxa"/>
            <w:vAlign w:val="center"/>
          </w:tcPr>
          <w:p w:rsidR="00AE639D" w:rsidRDefault="00AE639D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AE639D" w:rsidRDefault="00AE639D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1681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432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39198B" w:rsidRDefault="0039198B" w:rsidP="0039198B">
      <w:pPr>
        <w:rPr>
          <w:rFonts w:asciiTheme="majorEastAsia" w:eastAsiaTheme="majorEastAsia" w:hAnsiTheme="majorEastAsia"/>
          <w:kern w:val="0"/>
        </w:rPr>
      </w:pPr>
    </w:p>
    <w:p w:rsidR="0039198B" w:rsidRDefault="0039198B" w:rsidP="0039198B">
      <w:pPr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39198B" w:rsidRDefault="0039198B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 w:rsidR="0039198B" w:rsidRDefault="0039198B" w:rsidP="0039198B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环境设计系本科生毕业设计（报告）开题答辩记录表</w:t>
      </w:r>
    </w:p>
    <w:p w:rsidR="0039198B" w:rsidRDefault="0039198B" w:rsidP="0039198B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第 </w:t>
      </w:r>
      <w:r w:rsidR="000C1273">
        <w:rPr>
          <w:rFonts w:ascii="宋体" w:hAnsi="宋体" w:cs="宋体" w:hint="eastAsia"/>
          <w:b/>
          <w:bCs/>
          <w:sz w:val="24"/>
          <w:szCs w:val="24"/>
        </w:rPr>
        <w:t>五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组</w:t>
      </w:r>
    </w:p>
    <w:p w:rsidR="0039198B" w:rsidRDefault="0039198B" w:rsidP="0039198B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教室：艺术学院16幢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201</w:t>
      </w:r>
    </w:p>
    <w:p w:rsidR="0039198B" w:rsidRDefault="0039198B" w:rsidP="0039198B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9046ED">
        <w:rPr>
          <w:rFonts w:ascii="宋体" w:hAnsi="宋体" w:cs="宋体" w:hint="eastAsia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 w:rsidR="000C1273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 w:rsidR="000C1273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/>
          <w:b/>
          <w:bCs/>
          <w:sz w:val="24"/>
          <w:szCs w:val="24"/>
        </w:rPr>
        <w:t>0</w:t>
      </w:r>
    </w:p>
    <w:p w:rsidR="0039198B" w:rsidRDefault="0039198B" w:rsidP="0039198B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评审教师：刘佳妮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（组长）</w:t>
      </w:r>
      <w:r w:rsidR="00A73B9E">
        <w:rPr>
          <w:rFonts w:ascii="宋体" w:hAnsi="宋体" w:cs="宋体" w:hint="eastAsia"/>
          <w:b/>
          <w:bCs/>
          <w:sz w:val="24"/>
          <w:szCs w:val="24"/>
        </w:rPr>
        <w:t>、</w:t>
      </w:r>
      <w:r w:rsidR="007D4459">
        <w:rPr>
          <w:rFonts w:ascii="宋体" w:hAnsi="宋体" w:cs="宋体" w:hint="eastAsia"/>
          <w:b/>
          <w:bCs/>
          <w:sz w:val="24"/>
          <w:szCs w:val="24"/>
        </w:rPr>
        <w:t>史爱明</w:t>
      </w:r>
    </w:p>
    <w:p w:rsidR="0039198B" w:rsidRDefault="0039198B" w:rsidP="0039198B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39198B" w:rsidRDefault="0039198B" w:rsidP="0039198B">
      <w:pPr>
        <w:rPr>
          <w:rFonts w:ascii="宋体" w:hAnsi="宋体"/>
        </w:rPr>
      </w:pPr>
    </w:p>
    <w:tbl>
      <w:tblPr>
        <w:tblStyle w:val="a6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3400"/>
        <w:gridCol w:w="938"/>
        <w:gridCol w:w="1823"/>
        <w:gridCol w:w="4290"/>
      </w:tblGrid>
      <w:tr w:rsidR="007D4459" w:rsidTr="007D4459">
        <w:tc>
          <w:tcPr>
            <w:tcW w:w="47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3400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938" w:type="dxa"/>
            <w:vAlign w:val="center"/>
          </w:tcPr>
          <w:p w:rsidR="007D4459" w:rsidRDefault="007D4459" w:rsidP="0039198B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7D4459" w:rsidRDefault="007D4459" w:rsidP="0039198B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1823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开题意见</w:t>
            </w:r>
          </w:p>
          <w:p w:rsidR="007D4459" w:rsidRPr="00E07636" w:rsidRDefault="007D4459" w:rsidP="00A44E74">
            <w:pPr>
              <w:jc w:val="left"/>
              <w:rPr>
                <w:rFonts w:ascii="宋体" w:hAnsi="宋体"/>
                <w:b/>
                <w:color w:val="FF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（同意开题/不同意开题）</w:t>
            </w:r>
          </w:p>
        </w:tc>
        <w:tc>
          <w:tcPr>
            <w:tcW w:w="4290" w:type="dxa"/>
            <w:vAlign w:val="center"/>
          </w:tcPr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开题建议</w:t>
            </w:r>
          </w:p>
          <w:p w:rsidR="007D4459" w:rsidRDefault="007D4459" w:rsidP="00A44E7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 w:rsidRPr="00E07636">
              <w:rPr>
                <w:rFonts w:ascii="宋体" w:hAnsi="宋体" w:cs="黑体" w:hint="eastAsia"/>
                <w:b/>
                <w:color w:val="FF0000"/>
                <w:kern w:val="0"/>
              </w:rPr>
              <w:t>（提出具体的修改与改进建议）</w:t>
            </w: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/>
                <w:kern w:val="0"/>
              </w:rPr>
              <w:t>2018264211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蔡思慧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徽派建筑元素在现代室内设计中的应用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Pr="003E561A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2018264219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蔡显荣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现代展示空间设计中的艺术化设计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孙健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/>
                <w:kern w:val="0"/>
              </w:rPr>
              <w:t>2018264205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计美泉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居住空间室内设计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/>
                <w:kern w:val="0"/>
              </w:rPr>
              <w:t>2018264213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夏敏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新中式在当代设计中的体现——以庐山墨云民宿为例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/>
                <w:kern w:val="0"/>
              </w:rPr>
              <w:t>2018264227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章圣泼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某广场景观设计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321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/>
                <w:kern w:val="0"/>
              </w:rPr>
              <w:t>2018264203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周浩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某广场景观设计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毛绮红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/>
                <w:kern w:val="0"/>
              </w:rPr>
              <w:t>2018264223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黄熹成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居住空间设计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DD4310">
              <w:rPr>
                <w:rFonts w:ascii="宋体" w:hAnsi="宋体" w:hint="eastAsia"/>
                <w:kern w:val="0"/>
              </w:rPr>
              <w:t>史爱民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2018264226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章银松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基于生活方式的居住空间设计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史爱明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2018264214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傅蓉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论室内设计中人性化设计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单炜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2018264202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吴英豪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义乌市江滨绿廊景观设计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90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2018264216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卢茜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校园德清湖环境改造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毛绮</w:t>
            </w:r>
            <w:r w:rsidRPr="003E561A">
              <w:rPr>
                <w:rFonts w:ascii="宋体" w:hAnsi="宋体" w:hint="eastAsia"/>
                <w:kern w:val="0"/>
              </w:rPr>
              <w:t>红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2018264225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诸荺婧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 xml:space="preserve">乡村景观设计----安吉昌硕公园景观设计  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/>
                <w:kern w:val="0"/>
              </w:rPr>
              <w:t>2018264228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杨阳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3E561A">
              <w:rPr>
                <w:rFonts w:ascii="宋体" w:hAnsi="宋体" w:hint="eastAsia"/>
                <w:kern w:val="0"/>
              </w:rPr>
              <w:t>地方特色民宿设计——以寻客栈为例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郑君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14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2018264201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李婧怡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儿童书屋室内色彩设计应用研究</w:t>
            </w:r>
            <w:r>
              <w:rPr>
                <w:rFonts w:ascii="宋体" w:hAnsi="宋体"/>
                <w:kern w:val="0"/>
              </w:rPr>
              <w:t>—</w:t>
            </w:r>
            <w:r>
              <w:rPr>
                <w:rFonts w:ascii="宋体" w:hAnsi="宋体" w:hint="eastAsia"/>
                <w:kern w:val="0"/>
              </w:rPr>
              <w:t>以知遇书屋为例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俞佳丽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Pr="003E561A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周密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中国传统文化主题餐厅设计——三国文化主题餐厅设计为例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563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2018264212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魏佳伟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住宅室内空间设计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/>
                <w:kern w:val="0"/>
              </w:rPr>
              <w:t>2018264208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王鉴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以人为本的住宅室内规划设计——以义乌市兴港小区别墅为例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郑君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/>
                <w:kern w:val="0"/>
              </w:rPr>
              <w:t>2018264221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叶芬芬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传统节气元素在民宿酒店中的体现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rPr>
          <w:trHeight w:val="604"/>
        </w:trPr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2018264207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钮心福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某广场景观设计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毛绮红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/>
                <w:kern w:val="0"/>
              </w:rPr>
              <w:t>2018264229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黄新洁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基于情感体验的商业空间设计-以东南亚风格的餐厅为案例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郑君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39198B" w:rsidTr="007D4459">
        <w:tc>
          <w:tcPr>
            <w:tcW w:w="47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275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/>
                <w:kern w:val="0"/>
              </w:rPr>
              <w:t>2018264230</w:t>
            </w:r>
          </w:p>
        </w:tc>
        <w:tc>
          <w:tcPr>
            <w:tcW w:w="887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莫灵吉</w:t>
            </w:r>
          </w:p>
        </w:tc>
        <w:tc>
          <w:tcPr>
            <w:tcW w:w="3400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富阳秦望公园景观设计</w:t>
            </w:r>
          </w:p>
        </w:tc>
        <w:tc>
          <w:tcPr>
            <w:tcW w:w="938" w:type="dxa"/>
            <w:vAlign w:val="center"/>
          </w:tcPr>
          <w:p w:rsidR="0039198B" w:rsidRDefault="0039198B" w:rsidP="003919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887AC0">
              <w:rPr>
                <w:rFonts w:ascii="宋体" w:hAnsi="宋体" w:hint="eastAsia"/>
                <w:kern w:val="0"/>
              </w:rPr>
              <w:t>毛琦红</w:t>
            </w:r>
          </w:p>
        </w:tc>
        <w:tc>
          <w:tcPr>
            <w:tcW w:w="1823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39198B" w:rsidRDefault="0039198B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0C1273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2016263315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韩亦漪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基于情感化设计下的体验式商业室内空间设计——以“银盐社”为例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0C1273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20162633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2016263430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董璐瑶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秸秆元素在建筑及室内空间的设计运用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张禄</w:t>
            </w:r>
          </w:p>
        </w:tc>
        <w:tc>
          <w:tcPr>
            <w:tcW w:w="1823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AE639D" w:rsidTr="007D4459">
        <w:tc>
          <w:tcPr>
            <w:tcW w:w="478" w:type="dxa"/>
            <w:vAlign w:val="center"/>
          </w:tcPr>
          <w:p w:rsidR="00AE639D" w:rsidRDefault="000C1273" w:rsidP="0039198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</w:t>
            </w:r>
          </w:p>
        </w:tc>
        <w:tc>
          <w:tcPr>
            <w:tcW w:w="1275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2016263405</w:t>
            </w:r>
          </w:p>
        </w:tc>
        <w:tc>
          <w:tcPr>
            <w:tcW w:w="887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卢文昊</w:t>
            </w:r>
          </w:p>
        </w:tc>
        <w:tc>
          <w:tcPr>
            <w:tcW w:w="3400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新中式装饰住宅室内设计</w:t>
            </w:r>
          </w:p>
        </w:tc>
        <w:tc>
          <w:tcPr>
            <w:tcW w:w="938" w:type="dxa"/>
            <w:vAlign w:val="center"/>
          </w:tcPr>
          <w:p w:rsidR="00AE639D" w:rsidRDefault="00AE639D" w:rsidP="00A428CF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王丽晖</w:t>
            </w:r>
          </w:p>
        </w:tc>
        <w:tc>
          <w:tcPr>
            <w:tcW w:w="1823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90" w:type="dxa"/>
            <w:vAlign w:val="center"/>
          </w:tcPr>
          <w:p w:rsidR="00AE639D" w:rsidRDefault="00AE639D" w:rsidP="0039198B"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39198B" w:rsidRDefault="0039198B" w:rsidP="0039198B">
      <w:pPr>
        <w:rPr>
          <w:rFonts w:asciiTheme="majorEastAsia" w:eastAsiaTheme="majorEastAsia" w:hAnsiTheme="majorEastAsia"/>
          <w:kern w:val="0"/>
        </w:rPr>
      </w:pPr>
    </w:p>
    <w:p w:rsidR="0039198B" w:rsidRDefault="0039198B" w:rsidP="0039198B">
      <w:pPr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39198B" w:rsidRPr="0039198B" w:rsidRDefault="0039198B">
      <w:pPr>
        <w:rPr>
          <w:rFonts w:ascii="宋体" w:hAnsi="宋体" w:cs="宋体"/>
        </w:rPr>
      </w:pPr>
    </w:p>
    <w:sectPr w:rsidR="0039198B" w:rsidRPr="0039198B" w:rsidSect="00DC23DB">
      <w:pgSz w:w="16838" w:h="11906" w:orient="landscape"/>
      <w:pgMar w:top="170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51" w:rsidRDefault="00313151" w:rsidP="006C04CC">
      <w:r>
        <w:separator/>
      </w:r>
    </w:p>
  </w:endnote>
  <w:endnote w:type="continuationSeparator" w:id="1">
    <w:p w:rsidR="00313151" w:rsidRDefault="00313151" w:rsidP="006C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51" w:rsidRDefault="00313151" w:rsidP="006C04CC">
      <w:r>
        <w:separator/>
      </w:r>
    </w:p>
  </w:footnote>
  <w:footnote w:type="continuationSeparator" w:id="1">
    <w:p w:rsidR="00313151" w:rsidRDefault="00313151" w:rsidP="006C0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A"/>
    <w:multiLevelType w:val="singleLevel"/>
    <w:tmpl w:val="0000000A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1F00F69"/>
    <w:multiLevelType w:val="multilevel"/>
    <w:tmpl w:val="01F00F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3894CEE"/>
    <w:multiLevelType w:val="multilevel"/>
    <w:tmpl w:val="03894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7E91D6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82D6D92"/>
    <w:multiLevelType w:val="multilevel"/>
    <w:tmpl w:val="282D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AA2A73"/>
    <w:multiLevelType w:val="multilevel"/>
    <w:tmpl w:val="30AA2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CC05D33"/>
    <w:multiLevelType w:val="multilevel"/>
    <w:tmpl w:val="3CC05D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0C8092E"/>
    <w:multiLevelType w:val="multilevel"/>
    <w:tmpl w:val="40C80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74B5232"/>
    <w:multiLevelType w:val="multilevel"/>
    <w:tmpl w:val="474B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A41C355"/>
    <w:multiLevelType w:val="singleLevel"/>
    <w:tmpl w:val="5A41C355"/>
    <w:lvl w:ilvl="0">
      <w:start w:val="1"/>
      <w:numFmt w:val="decimal"/>
      <w:suff w:val="nothing"/>
      <w:lvlText w:val="%1、"/>
      <w:lvlJc w:val="left"/>
    </w:lvl>
  </w:abstractNum>
  <w:abstractNum w:abstractNumId="21">
    <w:nsid w:val="5BD545A8"/>
    <w:multiLevelType w:val="multilevel"/>
    <w:tmpl w:val="5BD54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7E13774"/>
    <w:multiLevelType w:val="multilevel"/>
    <w:tmpl w:val="77E13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8285958"/>
    <w:multiLevelType w:val="multilevel"/>
    <w:tmpl w:val="78285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A747E32"/>
    <w:multiLevelType w:val="multilevel"/>
    <w:tmpl w:val="7A7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D5452CA"/>
    <w:multiLevelType w:val="multilevel"/>
    <w:tmpl w:val="7D545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14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16"/>
  </w:num>
  <w:num w:numId="15">
    <w:abstractNumId w:val="19"/>
  </w:num>
  <w:num w:numId="16">
    <w:abstractNumId w:val="24"/>
  </w:num>
  <w:num w:numId="17">
    <w:abstractNumId w:val="13"/>
  </w:num>
  <w:num w:numId="18">
    <w:abstractNumId w:val="12"/>
  </w:num>
  <w:num w:numId="19">
    <w:abstractNumId w:val="21"/>
  </w:num>
  <w:num w:numId="20">
    <w:abstractNumId w:val="15"/>
  </w:num>
  <w:num w:numId="21">
    <w:abstractNumId w:val="23"/>
  </w:num>
  <w:num w:numId="22">
    <w:abstractNumId w:val="18"/>
  </w:num>
  <w:num w:numId="23">
    <w:abstractNumId w:val="25"/>
  </w:num>
  <w:num w:numId="24">
    <w:abstractNumId w:val="22"/>
  </w:num>
  <w:num w:numId="25">
    <w:abstractNumId w:val="1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3DB"/>
    <w:rsid w:val="000C1273"/>
    <w:rsid w:val="001A1484"/>
    <w:rsid w:val="00313151"/>
    <w:rsid w:val="0039198B"/>
    <w:rsid w:val="003D1D6B"/>
    <w:rsid w:val="004D740B"/>
    <w:rsid w:val="00587BA2"/>
    <w:rsid w:val="00591644"/>
    <w:rsid w:val="005C6DD3"/>
    <w:rsid w:val="005E351F"/>
    <w:rsid w:val="006C04CC"/>
    <w:rsid w:val="007D4459"/>
    <w:rsid w:val="009046ED"/>
    <w:rsid w:val="00961B4B"/>
    <w:rsid w:val="00A428CF"/>
    <w:rsid w:val="00A73B9E"/>
    <w:rsid w:val="00AE639D"/>
    <w:rsid w:val="00B80FA7"/>
    <w:rsid w:val="00C306C1"/>
    <w:rsid w:val="00D46CC0"/>
    <w:rsid w:val="00D65BEC"/>
    <w:rsid w:val="00DC23DB"/>
    <w:rsid w:val="00E07636"/>
    <w:rsid w:val="00E93F7B"/>
    <w:rsid w:val="00F307ED"/>
    <w:rsid w:val="00F3605D"/>
    <w:rsid w:val="00FB7639"/>
    <w:rsid w:val="13476673"/>
    <w:rsid w:val="1580336F"/>
    <w:rsid w:val="1B7945AF"/>
    <w:rsid w:val="1B925311"/>
    <w:rsid w:val="21993542"/>
    <w:rsid w:val="26732F73"/>
    <w:rsid w:val="2C7E48B6"/>
    <w:rsid w:val="2F363C01"/>
    <w:rsid w:val="2F995FCB"/>
    <w:rsid w:val="357573B8"/>
    <w:rsid w:val="495942A1"/>
    <w:rsid w:val="54466C95"/>
    <w:rsid w:val="7537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C23D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DC23D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DC23DB"/>
    <w:pPr>
      <w:numPr>
        <w:numId w:val="1"/>
      </w:numPr>
    </w:pPr>
    <w:rPr>
      <w:szCs w:val="20"/>
    </w:rPr>
  </w:style>
  <w:style w:type="paragraph" w:styleId="a4">
    <w:name w:val="footer"/>
    <w:basedOn w:val="a0"/>
    <w:link w:val="Char"/>
    <w:uiPriority w:val="99"/>
    <w:qFormat/>
    <w:rsid w:val="00DC2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DC2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qFormat/>
    <w:rsid w:val="00DC2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99"/>
    <w:qFormat/>
    <w:rsid w:val="00DC23DB"/>
    <w:rPr>
      <w:b/>
      <w:bCs/>
    </w:rPr>
  </w:style>
  <w:style w:type="character" w:styleId="a8">
    <w:name w:val="Hyperlink"/>
    <w:basedOn w:val="a1"/>
    <w:uiPriority w:val="99"/>
    <w:qFormat/>
    <w:rsid w:val="00DC23DB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rsid w:val="00DC23DB"/>
    <w:rPr>
      <w:rFonts w:ascii="宋体" w:eastAsia="宋体" w:cs="宋体"/>
      <w:b/>
      <w:bCs/>
      <w:kern w:val="36"/>
      <w:sz w:val="48"/>
      <w:szCs w:val="48"/>
    </w:rPr>
  </w:style>
  <w:style w:type="paragraph" w:styleId="a9">
    <w:name w:val="List Paragraph"/>
    <w:basedOn w:val="a0"/>
    <w:uiPriority w:val="99"/>
    <w:qFormat/>
    <w:rsid w:val="00DC23DB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DC23DB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C23DB"/>
    <w:rPr>
      <w:kern w:val="2"/>
      <w:sz w:val="18"/>
      <w:szCs w:val="18"/>
    </w:rPr>
  </w:style>
  <w:style w:type="paragraph" w:styleId="aa">
    <w:name w:val="Date"/>
    <w:basedOn w:val="a0"/>
    <w:next w:val="a0"/>
    <w:link w:val="Char1"/>
    <w:rsid w:val="007D4459"/>
    <w:pPr>
      <w:ind w:leftChars="2500" w:left="100"/>
    </w:pPr>
  </w:style>
  <w:style w:type="character" w:customStyle="1" w:styleId="Char1">
    <w:name w:val="日期 Char"/>
    <w:basedOn w:val="a1"/>
    <w:link w:val="aa"/>
    <w:rsid w:val="007D445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1416</Words>
  <Characters>8077</Characters>
  <Application>Microsoft Office Word</Application>
  <DocSecurity>0</DocSecurity>
  <Lines>67</Lines>
  <Paragraphs>18</Paragraphs>
  <ScaleCrop>false</ScaleCrop>
  <Company>微软中国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LJN</cp:lastModifiedBy>
  <cp:revision>4</cp:revision>
  <dcterms:created xsi:type="dcterms:W3CDTF">2019-09-16T08:30:00Z</dcterms:created>
  <dcterms:modified xsi:type="dcterms:W3CDTF">2019-09-16T08:34:00Z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