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微软雅黑" w:hAnsi="微软雅黑" w:eastAsia="微软雅黑"/>
          <w:sz w:val="52"/>
          <w:szCs w:val="52"/>
        </w:rPr>
      </w:pPr>
      <w:r>
        <w:rPr>
          <w:rFonts w:hint="eastAsia" w:ascii="微软雅黑" w:hAnsi="微软雅黑" w:eastAsia="微软雅黑"/>
          <w:b/>
          <w:bCs/>
          <w:sz w:val="52"/>
          <w:szCs w:val="52"/>
        </w:rPr>
        <w:t>智慧树网学习手册</w:t>
      </w:r>
    </w:p>
    <w:p>
      <w:pPr>
        <w:jc w:val="right"/>
        <w:rPr>
          <w:rFonts w:ascii="微软雅黑" w:hAnsi="微软雅黑" w:eastAsia="微软雅黑"/>
          <w:sz w:val="28"/>
          <w:szCs w:val="28"/>
        </w:rPr>
      </w:pPr>
      <w:r>
        <w:rPr>
          <w:rFonts w:hint="eastAsia" w:ascii="微软雅黑" w:hAnsi="微软雅黑" w:eastAsia="微软雅黑"/>
          <w:sz w:val="28"/>
          <w:szCs w:val="28"/>
        </w:rPr>
        <w:t>导入选课之知到</w:t>
      </w:r>
      <w:r>
        <w:rPr>
          <w:rFonts w:ascii="微软雅黑" w:hAnsi="微软雅黑" w:eastAsia="微软雅黑"/>
          <w:sz w:val="28"/>
          <w:szCs w:val="28"/>
        </w:rPr>
        <w:t>APP</w:t>
      </w:r>
      <w:r>
        <w:rPr>
          <w:rFonts w:hint="eastAsia" w:ascii="微软雅黑" w:hAnsi="微软雅黑" w:eastAsia="微软雅黑"/>
          <w:sz w:val="28"/>
          <w:szCs w:val="28"/>
        </w:rPr>
        <w:t>版</w:t>
      </w:r>
    </w:p>
    <w:sdt>
      <w:sdtPr>
        <w:rPr>
          <w:rFonts w:asciiTheme="minorHAnsi" w:hAnsiTheme="minorHAnsi" w:eastAsiaTheme="minorEastAsia" w:cstheme="minorBidi"/>
          <w:color w:val="auto"/>
          <w:kern w:val="2"/>
          <w:sz w:val="21"/>
          <w:szCs w:val="22"/>
          <w:lang w:val="zh-CN"/>
        </w:rPr>
        <w:id w:val="586356407"/>
        <w:docPartObj>
          <w:docPartGallery w:val="Table of Contents"/>
          <w:docPartUnique/>
        </w:docPartObj>
      </w:sdtPr>
      <w:sdtEndPr>
        <w:rPr>
          <w:rFonts w:asciiTheme="minorHAnsi" w:hAnsiTheme="minorHAnsi" w:eastAsiaTheme="minorEastAsia" w:cstheme="minorBidi"/>
          <w:b/>
          <w:bCs/>
          <w:color w:val="auto"/>
          <w:kern w:val="2"/>
          <w:sz w:val="21"/>
          <w:szCs w:val="22"/>
          <w:lang w:val="zh-CN"/>
        </w:rPr>
      </w:sdtEndPr>
      <w:sdtContent>
        <w:p>
          <w:pPr>
            <w:pStyle w:val="19"/>
            <w:jc w:val="center"/>
            <w:rPr>
              <w:rFonts w:ascii="微软雅黑" w:hAnsi="微软雅黑" w:eastAsia="微软雅黑" w:cs="微软雅黑"/>
              <w:color w:val="auto"/>
            </w:rPr>
          </w:pPr>
          <w:r>
            <w:rPr>
              <w:rFonts w:hint="eastAsia" w:ascii="微软雅黑" w:hAnsi="微软雅黑" w:eastAsia="微软雅黑" w:cs="微软雅黑"/>
              <w:color w:val="auto"/>
              <w:lang w:val="zh-CN"/>
            </w:rPr>
            <w:t>目录</w:t>
          </w:r>
        </w:p>
        <w:p>
          <w:pPr>
            <w:pStyle w:val="4"/>
            <w:tabs>
              <w:tab w:val="right" w:leader="dot" w:pos="8296"/>
            </w:tabs>
          </w:pPr>
          <w:r>
            <w:rPr>
              <w:rFonts w:ascii="微软雅黑" w:hAnsi="微软雅黑" w:eastAsia="微软雅黑"/>
              <w:szCs w:val="21"/>
            </w:rPr>
            <w:fldChar w:fldCharType="begin"/>
          </w:r>
          <w:r>
            <w:rPr>
              <w:rFonts w:ascii="微软雅黑" w:hAnsi="微软雅黑" w:eastAsia="微软雅黑"/>
              <w:szCs w:val="21"/>
            </w:rPr>
            <w:instrText xml:space="preserve"> TOC \o "1-3" \h \z \u </w:instrText>
          </w:r>
          <w:r>
            <w:rPr>
              <w:rFonts w:ascii="微软雅黑" w:hAnsi="微软雅黑" w:eastAsia="微软雅黑"/>
              <w:szCs w:val="21"/>
            </w:rPr>
            <w:fldChar w:fldCharType="separate"/>
          </w:r>
          <w:r>
            <w:fldChar w:fldCharType="begin"/>
          </w:r>
          <w:r>
            <w:instrText xml:space="preserve"> HYPERLINK \l "_Toc491771286" </w:instrText>
          </w:r>
          <w:r>
            <w:fldChar w:fldCharType="separate"/>
          </w:r>
          <w:r>
            <w:rPr>
              <w:rStyle w:val="12"/>
              <w:rFonts w:ascii="微软雅黑" w:hAnsi="微软雅黑" w:eastAsia="微软雅黑"/>
            </w:rPr>
            <w:t>重要提醒</w:t>
          </w:r>
          <w:r>
            <w:tab/>
          </w:r>
          <w:r>
            <w:fldChar w:fldCharType="begin"/>
          </w:r>
          <w:r>
            <w:instrText xml:space="preserve"> PAGEREF _Toc491771286 \h </w:instrText>
          </w:r>
          <w:r>
            <w:fldChar w:fldCharType="separate"/>
          </w:r>
          <w:r>
            <w:t>2</w:t>
          </w:r>
          <w:r>
            <w:fldChar w:fldCharType="end"/>
          </w:r>
          <w:r>
            <w:fldChar w:fldCharType="end"/>
          </w:r>
        </w:p>
        <w:p>
          <w:pPr>
            <w:pStyle w:val="4"/>
            <w:tabs>
              <w:tab w:val="left" w:pos="1680"/>
              <w:tab w:val="right" w:leader="dot" w:pos="8296"/>
            </w:tabs>
          </w:pPr>
          <w:r>
            <w:fldChar w:fldCharType="begin"/>
          </w:r>
          <w:r>
            <w:instrText xml:space="preserve"> HYPERLINK \l "_Toc491771287" </w:instrText>
          </w:r>
          <w:r>
            <w:fldChar w:fldCharType="separate"/>
          </w:r>
          <w:r>
            <w:rPr>
              <w:rStyle w:val="12"/>
              <w:rFonts w:ascii="微软雅黑" w:hAnsi="微软雅黑" w:eastAsia="微软雅黑"/>
            </w:rPr>
            <w:t>一、</w:t>
          </w:r>
          <w:r>
            <w:tab/>
          </w:r>
          <w:r>
            <w:rPr>
              <w:rStyle w:val="12"/>
              <w:rFonts w:ascii="微软雅黑" w:hAnsi="微软雅黑" w:eastAsia="微软雅黑"/>
            </w:rPr>
            <w:t>登录</w:t>
          </w:r>
          <w:r>
            <w:tab/>
          </w:r>
          <w:r>
            <w:fldChar w:fldCharType="begin"/>
          </w:r>
          <w:r>
            <w:instrText xml:space="preserve"> PAGEREF _Toc491771287 \h </w:instrText>
          </w:r>
          <w:r>
            <w:fldChar w:fldCharType="separate"/>
          </w:r>
          <w:r>
            <w:t>2</w:t>
          </w:r>
          <w:r>
            <w:fldChar w:fldCharType="end"/>
          </w:r>
          <w:r>
            <w:fldChar w:fldCharType="end"/>
          </w:r>
        </w:p>
        <w:p>
          <w:pPr>
            <w:pStyle w:val="4"/>
            <w:tabs>
              <w:tab w:val="right" w:leader="dot" w:pos="8296"/>
            </w:tabs>
          </w:pPr>
          <w:r>
            <w:fldChar w:fldCharType="begin"/>
          </w:r>
          <w:r>
            <w:instrText xml:space="preserve"> HYPERLINK \l "_Toc491771288" </w:instrText>
          </w:r>
          <w:r>
            <w:fldChar w:fldCharType="separate"/>
          </w:r>
          <w:r>
            <w:rPr>
              <w:rStyle w:val="12"/>
              <w:rFonts w:ascii="微软雅黑" w:hAnsi="微软雅黑" w:eastAsia="微软雅黑"/>
            </w:rPr>
            <w:t>⒈ 新生登录—选课名单已导入</w:t>
          </w:r>
          <w:r>
            <w:tab/>
          </w:r>
          <w:r>
            <w:fldChar w:fldCharType="begin"/>
          </w:r>
          <w:r>
            <w:instrText xml:space="preserve"> PAGEREF _Toc491771288 \h </w:instrText>
          </w:r>
          <w:r>
            <w:fldChar w:fldCharType="separate"/>
          </w:r>
          <w:r>
            <w:t>2</w:t>
          </w:r>
          <w:r>
            <w:fldChar w:fldCharType="end"/>
          </w:r>
          <w:r>
            <w:fldChar w:fldCharType="end"/>
          </w:r>
        </w:p>
        <w:p>
          <w:pPr>
            <w:pStyle w:val="4"/>
            <w:tabs>
              <w:tab w:val="right" w:leader="dot" w:pos="8296"/>
            </w:tabs>
          </w:pPr>
          <w:r>
            <w:fldChar w:fldCharType="begin"/>
          </w:r>
          <w:r>
            <w:instrText xml:space="preserve"> HYPERLINK \l "_Toc491771289" </w:instrText>
          </w:r>
          <w:r>
            <w:fldChar w:fldCharType="separate"/>
          </w:r>
          <w:r>
            <w:rPr>
              <w:rStyle w:val="12"/>
              <w:rFonts w:ascii="微软雅黑" w:hAnsi="微软雅黑" w:eastAsia="微软雅黑"/>
            </w:rPr>
            <w:t>⒉ 新生登录—选课名单未导入</w:t>
          </w:r>
          <w:r>
            <w:tab/>
          </w:r>
          <w:r>
            <w:fldChar w:fldCharType="begin"/>
          </w:r>
          <w:r>
            <w:instrText xml:space="preserve"> PAGEREF _Toc491771289 \h </w:instrText>
          </w:r>
          <w:r>
            <w:fldChar w:fldCharType="separate"/>
          </w:r>
          <w:r>
            <w:t>5</w:t>
          </w:r>
          <w:r>
            <w:fldChar w:fldCharType="end"/>
          </w:r>
          <w:r>
            <w:fldChar w:fldCharType="end"/>
          </w:r>
        </w:p>
        <w:p>
          <w:pPr>
            <w:pStyle w:val="4"/>
            <w:tabs>
              <w:tab w:val="right" w:leader="dot" w:pos="8296"/>
            </w:tabs>
          </w:pPr>
          <w:r>
            <w:fldChar w:fldCharType="begin"/>
          </w:r>
          <w:r>
            <w:instrText xml:space="preserve"> HYPERLINK \l "_Toc491771290" </w:instrText>
          </w:r>
          <w:r>
            <w:fldChar w:fldCharType="separate"/>
          </w:r>
          <w:r>
            <w:rPr>
              <w:rStyle w:val="12"/>
              <w:rFonts w:ascii="微软雅黑" w:hAnsi="微软雅黑" w:eastAsia="微软雅黑"/>
            </w:rPr>
            <w:t>3. 老生登录</w:t>
          </w:r>
          <w:r>
            <w:tab/>
          </w:r>
          <w:r>
            <w:fldChar w:fldCharType="begin"/>
          </w:r>
          <w:r>
            <w:instrText xml:space="preserve"> PAGEREF _Toc491771290 \h </w:instrText>
          </w:r>
          <w:r>
            <w:fldChar w:fldCharType="separate"/>
          </w:r>
          <w:r>
            <w:t>8</w:t>
          </w:r>
          <w:r>
            <w:fldChar w:fldCharType="end"/>
          </w:r>
          <w:r>
            <w:fldChar w:fldCharType="end"/>
          </w:r>
        </w:p>
        <w:p>
          <w:pPr>
            <w:pStyle w:val="4"/>
            <w:tabs>
              <w:tab w:val="right" w:leader="dot" w:pos="8296"/>
            </w:tabs>
          </w:pPr>
          <w:r>
            <w:fldChar w:fldCharType="begin"/>
          </w:r>
          <w:r>
            <w:instrText xml:space="preserve"> HYPERLINK \l "_Toc491771291" </w:instrText>
          </w:r>
          <w:r>
            <w:fldChar w:fldCharType="separate"/>
          </w:r>
          <w:r>
            <w:rPr>
              <w:rStyle w:val="12"/>
              <w:rFonts w:ascii="微软雅黑" w:hAnsi="微软雅黑" w:eastAsia="微软雅黑"/>
            </w:rPr>
            <w:t>4. 登录常见问题</w:t>
          </w:r>
          <w:r>
            <w:tab/>
          </w:r>
          <w:r>
            <w:fldChar w:fldCharType="begin"/>
          </w:r>
          <w:r>
            <w:instrText xml:space="preserve"> PAGEREF _Toc491771291 \h </w:instrText>
          </w:r>
          <w:r>
            <w:fldChar w:fldCharType="separate"/>
          </w:r>
          <w:r>
            <w:t>8</w:t>
          </w:r>
          <w:r>
            <w:fldChar w:fldCharType="end"/>
          </w:r>
          <w:r>
            <w:fldChar w:fldCharType="end"/>
          </w:r>
        </w:p>
        <w:p>
          <w:pPr>
            <w:pStyle w:val="4"/>
            <w:tabs>
              <w:tab w:val="left" w:pos="1680"/>
              <w:tab w:val="right" w:leader="dot" w:pos="8296"/>
            </w:tabs>
          </w:pPr>
          <w:r>
            <w:fldChar w:fldCharType="begin"/>
          </w:r>
          <w:r>
            <w:instrText xml:space="preserve"> HYPERLINK \l "_Toc491771292" </w:instrText>
          </w:r>
          <w:r>
            <w:fldChar w:fldCharType="separate"/>
          </w:r>
          <w:r>
            <w:rPr>
              <w:rStyle w:val="12"/>
              <w:rFonts w:ascii="微软雅黑" w:hAnsi="微软雅黑" w:eastAsia="微软雅黑"/>
            </w:rPr>
            <w:t>二、</w:t>
          </w:r>
          <w:r>
            <w:tab/>
          </w:r>
          <w:r>
            <w:rPr>
              <w:rStyle w:val="12"/>
              <w:rFonts w:ascii="微软雅黑" w:hAnsi="微软雅黑" w:eastAsia="微软雅黑"/>
            </w:rPr>
            <w:t>查看课程信息</w:t>
          </w:r>
          <w:r>
            <w:tab/>
          </w:r>
          <w:r>
            <w:fldChar w:fldCharType="begin"/>
          </w:r>
          <w:r>
            <w:instrText xml:space="preserve"> PAGEREF _Toc491771292 \h </w:instrText>
          </w:r>
          <w:r>
            <w:fldChar w:fldCharType="separate"/>
          </w:r>
          <w:r>
            <w:t>10</w:t>
          </w:r>
          <w:r>
            <w:fldChar w:fldCharType="end"/>
          </w:r>
          <w:r>
            <w:fldChar w:fldCharType="end"/>
          </w:r>
        </w:p>
        <w:p>
          <w:pPr>
            <w:pStyle w:val="4"/>
            <w:tabs>
              <w:tab w:val="left" w:pos="1260"/>
              <w:tab w:val="right" w:leader="dot" w:pos="8296"/>
            </w:tabs>
          </w:pPr>
          <w:r>
            <w:fldChar w:fldCharType="begin"/>
          </w:r>
          <w:r>
            <w:instrText xml:space="preserve"> HYPERLINK \l "_Toc491771293" </w:instrText>
          </w:r>
          <w:r>
            <w:fldChar w:fldCharType="separate"/>
          </w:r>
          <w:r>
            <w:rPr>
              <w:rStyle w:val="12"/>
              <w:rFonts w:ascii="微软雅黑" w:hAnsi="微软雅黑" w:eastAsia="微软雅黑"/>
            </w:rPr>
            <w:t>1.</w:t>
          </w:r>
          <w:r>
            <w:tab/>
          </w:r>
          <w:r>
            <w:rPr>
              <w:rStyle w:val="12"/>
              <w:rFonts w:ascii="微软雅黑" w:hAnsi="微软雅黑" w:eastAsia="微软雅黑"/>
            </w:rPr>
            <w:t>课程卡片</w:t>
          </w:r>
          <w:r>
            <w:tab/>
          </w:r>
          <w:r>
            <w:fldChar w:fldCharType="begin"/>
          </w:r>
          <w:r>
            <w:instrText xml:space="preserve"> PAGEREF _Toc491771293 \h </w:instrText>
          </w:r>
          <w:r>
            <w:fldChar w:fldCharType="separate"/>
          </w:r>
          <w:r>
            <w:t>10</w:t>
          </w:r>
          <w:r>
            <w:fldChar w:fldCharType="end"/>
          </w:r>
          <w:r>
            <w:fldChar w:fldCharType="end"/>
          </w:r>
        </w:p>
        <w:p>
          <w:pPr>
            <w:pStyle w:val="4"/>
            <w:tabs>
              <w:tab w:val="left" w:pos="1260"/>
              <w:tab w:val="right" w:leader="dot" w:pos="8296"/>
            </w:tabs>
          </w:pPr>
          <w:r>
            <w:fldChar w:fldCharType="begin"/>
          </w:r>
          <w:r>
            <w:instrText xml:space="preserve"> HYPERLINK \l "_Toc491771294" </w:instrText>
          </w:r>
          <w:r>
            <w:fldChar w:fldCharType="separate"/>
          </w:r>
          <w:r>
            <w:rPr>
              <w:rStyle w:val="12"/>
              <w:rFonts w:ascii="微软雅黑" w:hAnsi="微软雅黑" w:eastAsia="微软雅黑"/>
            </w:rPr>
            <w:t>2.</w:t>
          </w:r>
          <w:r>
            <w:tab/>
          </w:r>
          <w:r>
            <w:rPr>
              <w:rStyle w:val="12"/>
              <w:rFonts w:ascii="微软雅黑" w:hAnsi="微软雅黑" w:eastAsia="微软雅黑"/>
            </w:rPr>
            <w:t>成绩规则</w:t>
          </w:r>
          <w:r>
            <w:tab/>
          </w:r>
          <w:r>
            <w:fldChar w:fldCharType="begin"/>
          </w:r>
          <w:r>
            <w:instrText xml:space="preserve"> PAGEREF _Toc491771294 \h </w:instrText>
          </w:r>
          <w:r>
            <w:fldChar w:fldCharType="separate"/>
          </w:r>
          <w:r>
            <w:t>11</w:t>
          </w:r>
          <w:r>
            <w:fldChar w:fldCharType="end"/>
          </w:r>
          <w:r>
            <w:fldChar w:fldCharType="end"/>
          </w:r>
        </w:p>
        <w:p>
          <w:pPr>
            <w:pStyle w:val="4"/>
            <w:tabs>
              <w:tab w:val="left" w:pos="1680"/>
              <w:tab w:val="right" w:leader="dot" w:pos="8296"/>
            </w:tabs>
          </w:pPr>
          <w:r>
            <w:fldChar w:fldCharType="begin"/>
          </w:r>
          <w:r>
            <w:instrText xml:space="preserve"> HYPERLINK \l "_Toc491771295" </w:instrText>
          </w:r>
          <w:r>
            <w:fldChar w:fldCharType="separate"/>
          </w:r>
          <w:r>
            <w:rPr>
              <w:rStyle w:val="12"/>
              <w:rFonts w:ascii="微软雅黑" w:hAnsi="微软雅黑" w:eastAsia="微软雅黑"/>
            </w:rPr>
            <w:t>三、</w:t>
          </w:r>
          <w:r>
            <w:tab/>
          </w:r>
          <w:r>
            <w:rPr>
              <w:rStyle w:val="12"/>
              <w:rFonts w:ascii="微软雅黑" w:hAnsi="微软雅黑" w:eastAsia="微软雅黑"/>
            </w:rPr>
            <w:t>学习</w:t>
          </w:r>
          <w:r>
            <w:tab/>
          </w:r>
          <w:r>
            <w:fldChar w:fldCharType="begin"/>
          </w:r>
          <w:r>
            <w:instrText xml:space="preserve"> PAGEREF _Toc491771295 \h </w:instrText>
          </w:r>
          <w:r>
            <w:fldChar w:fldCharType="separate"/>
          </w:r>
          <w:r>
            <w:t>15</w:t>
          </w:r>
          <w:r>
            <w:fldChar w:fldCharType="end"/>
          </w:r>
          <w:r>
            <w:fldChar w:fldCharType="end"/>
          </w:r>
        </w:p>
        <w:p>
          <w:pPr>
            <w:pStyle w:val="4"/>
            <w:tabs>
              <w:tab w:val="right" w:leader="dot" w:pos="8296"/>
            </w:tabs>
          </w:pPr>
          <w:r>
            <w:fldChar w:fldCharType="begin"/>
          </w:r>
          <w:r>
            <w:instrText xml:space="preserve"> HYPERLINK \l "_Toc491771296" </w:instrText>
          </w:r>
          <w:r>
            <w:fldChar w:fldCharType="separate"/>
          </w:r>
          <w:r>
            <w:rPr>
              <w:rStyle w:val="12"/>
              <w:rFonts w:ascii="微软雅黑" w:hAnsi="微软雅黑" w:eastAsia="微软雅黑"/>
            </w:rPr>
            <w:t>1. 视频观看</w:t>
          </w:r>
          <w:r>
            <w:tab/>
          </w:r>
          <w:r>
            <w:fldChar w:fldCharType="begin"/>
          </w:r>
          <w:r>
            <w:instrText xml:space="preserve"> PAGEREF _Toc491771296 \h </w:instrText>
          </w:r>
          <w:r>
            <w:fldChar w:fldCharType="separate"/>
          </w:r>
          <w:r>
            <w:t>15</w:t>
          </w:r>
          <w:r>
            <w:fldChar w:fldCharType="end"/>
          </w:r>
          <w:r>
            <w:fldChar w:fldCharType="end"/>
          </w:r>
        </w:p>
        <w:p>
          <w:pPr>
            <w:pStyle w:val="4"/>
            <w:tabs>
              <w:tab w:val="right" w:leader="dot" w:pos="8296"/>
            </w:tabs>
          </w:pPr>
          <w:r>
            <w:fldChar w:fldCharType="begin"/>
          </w:r>
          <w:r>
            <w:instrText xml:space="preserve"> HYPERLINK \l "_Toc491771297" </w:instrText>
          </w:r>
          <w:r>
            <w:fldChar w:fldCharType="separate"/>
          </w:r>
          <w:r>
            <w:rPr>
              <w:rStyle w:val="12"/>
              <w:rFonts w:ascii="微软雅黑" w:hAnsi="微软雅黑" w:eastAsia="微软雅黑"/>
            </w:rPr>
            <w:t>2. 作业考试</w:t>
          </w:r>
          <w:r>
            <w:tab/>
          </w:r>
          <w:r>
            <w:fldChar w:fldCharType="begin"/>
          </w:r>
          <w:r>
            <w:instrText xml:space="preserve"> PAGEREF _Toc491771297 \h </w:instrText>
          </w:r>
          <w:r>
            <w:fldChar w:fldCharType="separate"/>
          </w:r>
          <w:r>
            <w:t>18</w:t>
          </w:r>
          <w:r>
            <w:fldChar w:fldCharType="end"/>
          </w:r>
          <w:r>
            <w:fldChar w:fldCharType="end"/>
          </w:r>
        </w:p>
        <w:p>
          <w:pPr>
            <w:pStyle w:val="4"/>
            <w:tabs>
              <w:tab w:val="left" w:pos="1260"/>
              <w:tab w:val="right" w:leader="dot" w:pos="8296"/>
            </w:tabs>
          </w:pPr>
          <w:r>
            <w:fldChar w:fldCharType="begin"/>
          </w:r>
          <w:r>
            <w:instrText xml:space="preserve"> HYPERLINK \l "_Toc491771298" </w:instrText>
          </w:r>
          <w:r>
            <w:fldChar w:fldCharType="separate"/>
          </w:r>
          <w:r>
            <w:rPr>
              <w:rStyle w:val="12"/>
              <w:rFonts w:ascii="微软雅黑" w:hAnsi="微软雅黑" w:eastAsia="微软雅黑"/>
            </w:rPr>
            <w:t>3.</w:t>
          </w:r>
          <w:r>
            <w:tab/>
          </w:r>
          <w:r>
            <w:rPr>
              <w:rStyle w:val="12"/>
              <w:rFonts w:ascii="微软雅黑" w:hAnsi="微软雅黑" w:eastAsia="微软雅黑"/>
            </w:rPr>
            <w:t>见面课</w:t>
          </w:r>
          <w:r>
            <w:tab/>
          </w:r>
          <w:r>
            <w:fldChar w:fldCharType="begin"/>
          </w:r>
          <w:r>
            <w:instrText xml:space="preserve"> PAGEREF _Toc491771298 \h </w:instrText>
          </w:r>
          <w:r>
            <w:fldChar w:fldCharType="separate"/>
          </w:r>
          <w:r>
            <w:t>21</w:t>
          </w:r>
          <w:r>
            <w:fldChar w:fldCharType="end"/>
          </w:r>
          <w:r>
            <w:fldChar w:fldCharType="end"/>
          </w:r>
        </w:p>
        <w:p>
          <w:pPr>
            <w:pStyle w:val="4"/>
            <w:tabs>
              <w:tab w:val="left" w:pos="1680"/>
              <w:tab w:val="right" w:leader="dot" w:pos="8296"/>
            </w:tabs>
          </w:pPr>
          <w:r>
            <w:fldChar w:fldCharType="begin"/>
          </w:r>
          <w:r>
            <w:instrText xml:space="preserve"> HYPERLINK \l "_Toc491771299" </w:instrText>
          </w:r>
          <w:r>
            <w:fldChar w:fldCharType="separate"/>
          </w:r>
          <w:r>
            <w:rPr>
              <w:rStyle w:val="12"/>
              <w:rFonts w:ascii="微软雅黑" w:hAnsi="微软雅黑" w:eastAsia="微软雅黑"/>
            </w:rPr>
            <w:t>四、</w:t>
          </w:r>
          <w:r>
            <w:tab/>
          </w:r>
          <w:r>
            <w:rPr>
              <w:rStyle w:val="12"/>
              <w:rFonts w:ascii="微软雅黑" w:hAnsi="微软雅黑" w:eastAsia="微软雅黑"/>
            </w:rPr>
            <w:t>成绩</w:t>
          </w:r>
          <w:r>
            <w:tab/>
          </w:r>
          <w:r>
            <w:fldChar w:fldCharType="begin"/>
          </w:r>
          <w:r>
            <w:instrText xml:space="preserve"> PAGEREF _Toc491771299 \h </w:instrText>
          </w:r>
          <w:r>
            <w:fldChar w:fldCharType="separate"/>
          </w:r>
          <w:r>
            <w:t>27</w:t>
          </w:r>
          <w:r>
            <w:fldChar w:fldCharType="end"/>
          </w:r>
          <w:r>
            <w:fldChar w:fldCharType="end"/>
          </w:r>
        </w:p>
        <w:p>
          <w:pPr>
            <w:pStyle w:val="4"/>
            <w:tabs>
              <w:tab w:val="right" w:leader="dot" w:pos="8296"/>
            </w:tabs>
          </w:pPr>
          <w:r>
            <w:fldChar w:fldCharType="begin"/>
          </w:r>
          <w:r>
            <w:instrText xml:space="preserve"> HYPERLINK \l "_Toc491771300" </w:instrText>
          </w:r>
          <w:r>
            <w:fldChar w:fldCharType="separate"/>
          </w:r>
          <w:r>
            <w:rPr>
              <w:rStyle w:val="12"/>
              <w:rFonts w:ascii="微软雅黑" w:hAnsi="微软雅黑" w:eastAsia="微软雅黑"/>
            </w:rPr>
            <w:t>1. 成绩分析</w:t>
          </w:r>
          <w:r>
            <w:tab/>
          </w:r>
          <w:r>
            <w:fldChar w:fldCharType="begin"/>
          </w:r>
          <w:r>
            <w:instrText xml:space="preserve"> PAGEREF _Toc491771300 \h </w:instrText>
          </w:r>
          <w:r>
            <w:fldChar w:fldCharType="separate"/>
          </w:r>
          <w:r>
            <w:t>28</w:t>
          </w:r>
          <w:r>
            <w:fldChar w:fldCharType="end"/>
          </w:r>
          <w:r>
            <w:fldChar w:fldCharType="end"/>
          </w:r>
        </w:p>
        <w:p>
          <w:pPr>
            <w:pStyle w:val="4"/>
            <w:tabs>
              <w:tab w:val="right" w:leader="dot" w:pos="8296"/>
            </w:tabs>
          </w:pPr>
          <w:r>
            <w:fldChar w:fldCharType="begin"/>
          </w:r>
          <w:r>
            <w:instrText xml:space="preserve"> HYPERLINK \l "_Toc491771301" </w:instrText>
          </w:r>
          <w:r>
            <w:fldChar w:fldCharType="separate"/>
          </w:r>
          <w:r>
            <w:rPr>
              <w:rStyle w:val="12"/>
              <w:rFonts w:ascii="微软雅黑" w:hAnsi="微软雅黑" w:eastAsia="微软雅黑"/>
            </w:rPr>
            <w:t>2. 最终成绩</w:t>
          </w:r>
          <w:r>
            <w:tab/>
          </w:r>
          <w:r>
            <w:fldChar w:fldCharType="begin"/>
          </w:r>
          <w:r>
            <w:instrText xml:space="preserve"> PAGEREF _Toc491771301 \h </w:instrText>
          </w:r>
          <w:r>
            <w:fldChar w:fldCharType="separate"/>
          </w:r>
          <w:r>
            <w:t>29</w:t>
          </w:r>
          <w:r>
            <w:fldChar w:fldCharType="end"/>
          </w:r>
          <w:r>
            <w:fldChar w:fldCharType="end"/>
          </w:r>
        </w:p>
        <w:p>
          <w:pPr>
            <w:pStyle w:val="4"/>
            <w:tabs>
              <w:tab w:val="left" w:pos="1260"/>
              <w:tab w:val="right" w:leader="dot" w:pos="8296"/>
            </w:tabs>
          </w:pPr>
          <w:r>
            <w:fldChar w:fldCharType="begin"/>
          </w:r>
          <w:r>
            <w:instrText xml:space="preserve"> HYPERLINK \l "_Toc491771302" </w:instrText>
          </w:r>
          <w:r>
            <w:fldChar w:fldCharType="separate"/>
          </w:r>
          <w:r>
            <w:rPr>
              <w:rStyle w:val="12"/>
              <w:rFonts w:ascii="微软雅黑" w:hAnsi="微软雅黑" w:eastAsia="微软雅黑"/>
            </w:rPr>
            <w:t>3.</w:t>
          </w:r>
          <w:r>
            <w:tab/>
          </w:r>
          <w:r>
            <w:rPr>
              <w:rStyle w:val="12"/>
              <w:rFonts w:ascii="微软雅黑" w:hAnsi="微软雅黑" w:eastAsia="微软雅黑"/>
            </w:rPr>
            <w:t>补考</w:t>
          </w:r>
          <w:r>
            <w:tab/>
          </w:r>
          <w:r>
            <w:fldChar w:fldCharType="begin"/>
          </w:r>
          <w:r>
            <w:instrText xml:space="preserve"> PAGEREF _Toc491771302 \h </w:instrText>
          </w:r>
          <w:r>
            <w:fldChar w:fldCharType="separate"/>
          </w:r>
          <w:r>
            <w:t>31</w:t>
          </w:r>
          <w:r>
            <w:fldChar w:fldCharType="end"/>
          </w:r>
          <w:r>
            <w:fldChar w:fldCharType="end"/>
          </w:r>
        </w:p>
        <w:p>
          <w:pPr>
            <w:pStyle w:val="4"/>
            <w:tabs>
              <w:tab w:val="left" w:pos="1680"/>
              <w:tab w:val="right" w:leader="dot" w:pos="8296"/>
            </w:tabs>
          </w:pPr>
          <w:r>
            <w:fldChar w:fldCharType="begin"/>
          </w:r>
          <w:r>
            <w:instrText xml:space="preserve"> HYPERLINK \l "_Toc491771303" </w:instrText>
          </w:r>
          <w:r>
            <w:fldChar w:fldCharType="separate"/>
          </w:r>
          <w:r>
            <w:rPr>
              <w:rStyle w:val="12"/>
              <w:rFonts w:ascii="微软雅黑" w:hAnsi="微软雅黑" w:eastAsia="微软雅黑"/>
            </w:rPr>
            <w:t>五、</w:t>
          </w:r>
          <w:r>
            <w:tab/>
          </w:r>
          <w:r>
            <w:rPr>
              <w:rStyle w:val="12"/>
              <w:rFonts w:ascii="微软雅黑" w:hAnsi="微软雅黑" w:eastAsia="微软雅黑"/>
            </w:rPr>
            <w:t>温馨提示</w:t>
          </w:r>
          <w:r>
            <w:tab/>
          </w:r>
          <w:r>
            <w:fldChar w:fldCharType="begin"/>
          </w:r>
          <w:r>
            <w:instrText xml:space="preserve"> PAGEREF _Toc491771303 \h </w:instrText>
          </w:r>
          <w:r>
            <w:fldChar w:fldCharType="separate"/>
          </w:r>
          <w:r>
            <w:t>32</w:t>
          </w:r>
          <w:r>
            <w:fldChar w:fldCharType="end"/>
          </w:r>
          <w:r>
            <w:fldChar w:fldCharType="end"/>
          </w:r>
        </w:p>
        <w:p>
          <w:pPr>
            <w:spacing w:line="240" w:lineRule="atLeast"/>
            <w:rPr>
              <w:b/>
              <w:bCs/>
              <w:lang w:val="zh-CN"/>
            </w:rPr>
          </w:pPr>
          <w:r>
            <w:rPr>
              <w:rFonts w:ascii="微软雅黑" w:hAnsi="微软雅黑" w:eastAsia="微软雅黑"/>
              <w:b/>
              <w:bCs/>
              <w:szCs w:val="21"/>
              <w:lang w:val="zh-CN"/>
            </w:rPr>
            <w:fldChar w:fldCharType="end"/>
          </w:r>
        </w:p>
      </w:sdtContent>
    </w:sdt>
    <w:p>
      <w:bookmarkStart w:id="0" w:name="_Toc491771286"/>
      <w:r>
        <w:rPr>
          <w:rStyle w:val="16"/>
          <w:rFonts w:hint="eastAsia" w:ascii="微软雅黑" w:hAnsi="微软雅黑" w:eastAsia="微软雅黑"/>
          <w:sz w:val="28"/>
          <w:szCs w:val="28"/>
        </w:rPr>
        <w:t>重要提醒</w:t>
      </w:r>
      <w:bookmarkEnd w:id="0"/>
      <w:r>
        <w:rPr>
          <w:rFonts w:hint="eastAsia" w:ascii="微软雅黑" w:hAnsi="微软雅黑" w:eastAsia="微软雅黑"/>
          <w:sz w:val="24"/>
          <w:szCs w:val="24"/>
        </w:rPr>
        <w:t>：1、在登录智慧树之前，</w:t>
      </w:r>
      <w:r>
        <w:rPr>
          <w:rFonts w:ascii="微软雅黑" w:hAnsi="微软雅黑" w:eastAsia="微软雅黑"/>
          <w:sz w:val="24"/>
          <w:szCs w:val="24"/>
        </w:rPr>
        <w:t>请学生</w:t>
      </w:r>
      <w:r>
        <w:rPr>
          <w:rFonts w:hint="eastAsia" w:ascii="微软雅黑" w:hAnsi="微软雅黑" w:eastAsia="微软雅黑"/>
          <w:sz w:val="24"/>
          <w:szCs w:val="24"/>
        </w:rPr>
        <w:t>务必确保已</w:t>
      </w:r>
      <w:r>
        <w:rPr>
          <w:rFonts w:ascii="微软雅黑" w:hAnsi="微软雅黑" w:eastAsia="微软雅黑"/>
          <w:sz w:val="24"/>
          <w:szCs w:val="24"/>
        </w:rPr>
        <w:t>在本校教务系统</w:t>
      </w:r>
      <w:r>
        <w:rPr>
          <w:rFonts w:hint="eastAsia" w:ascii="微软雅黑" w:hAnsi="微软雅黑" w:eastAsia="微软雅黑"/>
          <w:sz w:val="24"/>
          <w:szCs w:val="24"/>
        </w:rPr>
        <w:t>（或教务处）</w:t>
      </w:r>
      <w:r>
        <w:rPr>
          <w:rFonts w:ascii="微软雅黑" w:hAnsi="微软雅黑" w:eastAsia="微软雅黑"/>
          <w:sz w:val="24"/>
          <w:szCs w:val="24"/>
        </w:rPr>
        <w:t>完成选课，</w:t>
      </w:r>
      <w:r>
        <w:rPr>
          <w:rFonts w:hint="eastAsia" w:ascii="微软雅黑" w:hAnsi="微软雅黑" w:eastAsia="微软雅黑"/>
          <w:sz w:val="24"/>
          <w:szCs w:val="24"/>
        </w:rPr>
        <w:t>并确认</w:t>
      </w:r>
      <w:r>
        <w:rPr>
          <w:rFonts w:ascii="微软雅黑" w:hAnsi="微软雅黑" w:eastAsia="微软雅黑"/>
          <w:sz w:val="24"/>
          <w:szCs w:val="24"/>
        </w:rPr>
        <w:t>选课成功</w:t>
      </w:r>
      <w:r>
        <w:rPr>
          <w:rFonts w:hint="eastAsia" w:ascii="微软雅黑" w:hAnsi="微软雅黑" w:eastAsia="微软雅黑"/>
          <w:sz w:val="24"/>
          <w:szCs w:val="24"/>
        </w:rPr>
        <w:t>。</w:t>
      </w:r>
      <w:r>
        <w:t xml:space="preserve"> </w:t>
      </w:r>
    </w:p>
    <w:p>
      <w:pPr>
        <w:rPr>
          <w:rFonts w:ascii="微软雅黑" w:hAnsi="微软雅黑" w:eastAsia="微软雅黑"/>
          <w:sz w:val="24"/>
          <w:szCs w:val="24"/>
        </w:rPr>
      </w:pPr>
      <w:r>
        <w:tab/>
      </w:r>
      <w:r>
        <w:tab/>
      </w:r>
      <w:r>
        <w:tab/>
      </w:r>
      <w:r>
        <w:rPr>
          <w:rFonts w:ascii="微软雅黑" w:hAnsi="微软雅黑" w:eastAsia="微软雅黑"/>
          <w:sz w:val="24"/>
          <w:szCs w:val="24"/>
        </w:rPr>
        <w:t>2</w:t>
      </w:r>
      <w:r>
        <w:rPr>
          <w:rFonts w:hint="eastAsia" w:ascii="微软雅黑" w:hAnsi="微软雅黑" w:eastAsia="微软雅黑"/>
          <w:sz w:val="24"/>
          <w:szCs w:val="24"/>
        </w:rPr>
        <w:t>、新生：首次进行智慧树课程学习的学生。</w:t>
      </w:r>
    </w:p>
    <w:p>
      <w:pPr>
        <w:ind w:left="840" w:firstLine="420"/>
        <w:rPr>
          <w:rFonts w:ascii="微软雅黑" w:hAnsi="微软雅黑" w:eastAsia="微软雅黑"/>
          <w:sz w:val="24"/>
          <w:szCs w:val="24"/>
        </w:rPr>
      </w:pPr>
      <w:r>
        <w:rPr>
          <w:rFonts w:hint="eastAsia" w:ascii="微软雅黑" w:hAnsi="微软雅黑" w:eastAsia="微软雅黑"/>
          <w:sz w:val="24"/>
          <w:szCs w:val="24"/>
        </w:rPr>
        <w:t>3、老生：已使用智慧树学习过学分课程的学生。</w:t>
      </w:r>
    </w:p>
    <w:p>
      <w:pPr>
        <w:ind w:left="840" w:firstLine="420"/>
        <w:rPr>
          <w:rFonts w:ascii="微软雅黑" w:hAnsi="微软雅黑" w:eastAsia="微软雅黑"/>
          <w:sz w:val="24"/>
          <w:szCs w:val="24"/>
        </w:rPr>
      </w:pPr>
      <w:r>
        <w:rPr>
          <w:rFonts w:hint="eastAsia" w:ascii="微软雅黑" w:hAnsi="微软雅黑" w:eastAsia="微软雅黑"/>
          <w:sz w:val="24"/>
          <w:szCs w:val="24"/>
        </w:rPr>
        <w:t>4、请认准智慧树学生端APP—</w:t>
      </w:r>
      <w:r>
        <w:rPr>
          <w:rFonts w:hint="eastAsia" w:ascii="微软雅黑" w:hAnsi="微软雅黑" w:eastAsia="微软雅黑"/>
          <w:color w:val="FF0000"/>
          <w:sz w:val="24"/>
          <w:szCs w:val="24"/>
        </w:rPr>
        <w:t>知到</w:t>
      </w:r>
      <w:r>
        <w:rPr>
          <w:rFonts w:hint="eastAsia" w:ascii="微软雅黑" w:hAnsi="微软雅黑" w:eastAsia="微软雅黑"/>
          <w:sz w:val="24"/>
          <w:szCs w:val="24"/>
        </w:rPr>
        <w:t>。若为之前学期在APP</w:t>
      </w:r>
      <w:r>
        <w:rPr>
          <w:rFonts w:ascii="微软雅黑" w:hAnsi="微软雅黑" w:eastAsia="微软雅黑"/>
          <w:sz w:val="24"/>
          <w:szCs w:val="24"/>
        </w:rPr>
        <w:t xml:space="preserve"> STORE</w:t>
      </w:r>
      <w:r>
        <w:rPr>
          <w:rFonts w:hint="eastAsia" w:ascii="微软雅黑" w:hAnsi="微软雅黑" w:eastAsia="微软雅黑"/>
          <w:sz w:val="24"/>
          <w:szCs w:val="24"/>
        </w:rPr>
        <w:t>内下载的“智慧树网”APP，请删除后重新下载“</w:t>
      </w:r>
      <w:r>
        <w:rPr>
          <w:rFonts w:hint="eastAsia" w:ascii="微软雅黑" w:hAnsi="微软雅黑" w:eastAsia="微软雅黑"/>
          <w:color w:val="FF0000"/>
          <w:sz w:val="24"/>
          <w:szCs w:val="24"/>
        </w:rPr>
        <w:t>知到</w:t>
      </w:r>
      <w:r>
        <w:rPr>
          <w:rFonts w:hint="eastAsia" w:ascii="微软雅黑" w:hAnsi="微软雅黑" w:eastAsia="微软雅黑"/>
          <w:sz w:val="24"/>
          <w:szCs w:val="24"/>
        </w:rPr>
        <w:t>”。</w:t>
      </w:r>
    </w:p>
    <w:p>
      <w:pPr>
        <w:ind w:left="840" w:firstLine="420"/>
        <w:rPr>
          <w:rFonts w:ascii="微软雅黑" w:hAnsi="微软雅黑" w:eastAsia="微软雅黑"/>
          <w:sz w:val="24"/>
          <w:szCs w:val="24"/>
        </w:rPr>
      </w:pPr>
      <w:r>
        <w:rPr>
          <w:rFonts w:hint="eastAsia" w:ascii="微软雅黑" w:hAnsi="微软雅黑" w:eastAsia="微软雅黑"/>
          <w:sz w:val="24"/>
          <w:szCs w:val="24"/>
        </w:rPr>
        <w:t>5、本学习手册根据知到APP</w:t>
      </w:r>
      <w:r>
        <w:rPr>
          <w:rFonts w:ascii="微软雅黑" w:hAnsi="微软雅黑" w:eastAsia="微软雅黑"/>
          <w:sz w:val="24"/>
          <w:szCs w:val="24"/>
        </w:rPr>
        <w:t xml:space="preserve"> </w:t>
      </w:r>
      <w:r>
        <w:rPr>
          <w:rFonts w:hint="eastAsia" w:ascii="微软雅黑" w:hAnsi="微软雅黑" w:eastAsia="微软雅黑"/>
          <w:sz w:val="24"/>
          <w:szCs w:val="24"/>
        </w:rPr>
        <w:t>（APP STORE</w:t>
      </w:r>
      <w:r>
        <w:rPr>
          <w:rFonts w:ascii="微软雅黑" w:hAnsi="微软雅黑" w:eastAsia="微软雅黑"/>
          <w:sz w:val="24"/>
          <w:szCs w:val="24"/>
        </w:rPr>
        <w:t xml:space="preserve"> </w:t>
      </w:r>
      <w:r>
        <w:rPr>
          <w:rFonts w:hint="eastAsia" w:ascii="微软雅黑" w:hAnsi="微软雅黑" w:eastAsia="微软雅黑"/>
          <w:sz w:val="24"/>
          <w:szCs w:val="24"/>
        </w:rPr>
        <w:t>v7</w:t>
      </w:r>
      <w:r>
        <w:rPr>
          <w:rFonts w:ascii="微软雅黑" w:hAnsi="微软雅黑" w:eastAsia="微软雅黑"/>
          <w:sz w:val="24"/>
          <w:szCs w:val="24"/>
        </w:rPr>
        <w:t>.</w:t>
      </w:r>
      <w:r>
        <w:rPr>
          <w:rFonts w:hint="eastAsia" w:ascii="微软雅黑" w:hAnsi="微软雅黑" w:eastAsia="微软雅黑"/>
          <w:sz w:val="24"/>
          <w:szCs w:val="24"/>
        </w:rPr>
        <w:t>0.6，安卓 v4</w:t>
      </w:r>
      <w:r>
        <w:rPr>
          <w:rFonts w:ascii="微软雅黑" w:hAnsi="微软雅黑" w:eastAsia="微软雅黑"/>
          <w:sz w:val="24"/>
          <w:szCs w:val="24"/>
        </w:rPr>
        <w:t>.</w:t>
      </w:r>
      <w:r>
        <w:rPr>
          <w:rFonts w:hint="eastAsia" w:ascii="微软雅黑" w:hAnsi="微软雅黑" w:eastAsia="微软雅黑"/>
          <w:sz w:val="24"/>
          <w:szCs w:val="24"/>
        </w:rPr>
        <w:t>3</w:t>
      </w:r>
      <w:r>
        <w:rPr>
          <w:rFonts w:ascii="微软雅黑" w:hAnsi="微软雅黑" w:eastAsia="微软雅黑"/>
          <w:sz w:val="24"/>
          <w:szCs w:val="24"/>
        </w:rPr>
        <w:t>.</w:t>
      </w:r>
      <w:r>
        <w:rPr>
          <w:rFonts w:hint="eastAsia" w:ascii="微软雅黑" w:hAnsi="微软雅黑" w:eastAsia="微软雅黑"/>
          <w:sz w:val="24"/>
          <w:szCs w:val="24"/>
        </w:rPr>
        <w:t>2）8月5日更新的版本制作，若后期版本有相应优化，以最新版本为准。</w:t>
      </w:r>
    </w:p>
    <w:p/>
    <w:p>
      <w:pPr>
        <w:pStyle w:val="3"/>
        <w:numPr>
          <w:ilvl w:val="0"/>
          <w:numId w:val="1"/>
        </w:numPr>
      </w:pPr>
      <w:bookmarkStart w:id="1" w:name="_Toc491771287"/>
      <w:r>
        <w:rPr>
          <w:rFonts w:hint="eastAsia" w:ascii="微软雅黑" w:hAnsi="微软雅黑" w:eastAsia="微软雅黑"/>
          <w:sz w:val="28"/>
          <w:szCs w:val="28"/>
        </w:rPr>
        <w:t>登录</w:t>
      </w:r>
      <w:bookmarkEnd w:id="1"/>
    </w:p>
    <w:p>
      <w:pPr>
        <w:pStyle w:val="3"/>
        <w:rPr>
          <w:rFonts w:ascii="微软雅黑" w:hAnsi="微软雅黑" w:eastAsia="微软雅黑"/>
          <w:sz w:val="24"/>
          <w:szCs w:val="24"/>
        </w:rPr>
      </w:pPr>
      <w:r>
        <w:rPr>
          <w:rFonts w:ascii="微软雅黑" w:hAnsi="微软雅黑" w:eastAsia="微软雅黑"/>
          <w:sz w:val="24"/>
          <w:szCs w:val="24"/>
        </w:rPr>
        <w:fldChar w:fldCharType="begin"/>
      </w:r>
      <w:r>
        <w:rPr>
          <w:rFonts w:ascii="微软雅黑" w:hAnsi="微软雅黑" w:eastAsia="微软雅黑"/>
          <w:sz w:val="24"/>
          <w:szCs w:val="24"/>
        </w:rPr>
        <w:instrText xml:space="preserve"> </w:instrText>
      </w:r>
      <w:r>
        <w:rPr>
          <w:rFonts w:hint="eastAsia" w:ascii="微软雅黑" w:hAnsi="微软雅黑" w:eastAsia="微软雅黑"/>
          <w:sz w:val="24"/>
          <w:szCs w:val="24"/>
        </w:rPr>
        <w:instrText xml:space="preserve">= 1 \* GB1</w:instrText>
      </w:r>
      <w:r>
        <w:rPr>
          <w:rFonts w:ascii="微软雅黑" w:hAnsi="微软雅黑" w:eastAsia="微软雅黑"/>
          <w:sz w:val="24"/>
          <w:szCs w:val="24"/>
        </w:rPr>
        <w:instrText xml:space="preserve"> </w:instrText>
      </w:r>
      <w:r>
        <w:rPr>
          <w:rFonts w:ascii="微软雅黑" w:hAnsi="微软雅黑" w:eastAsia="微软雅黑"/>
          <w:sz w:val="24"/>
          <w:szCs w:val="24"/>
        </w:rPr>
        <w:fldChar w:fldCharType="separate"/>
      </w:r>
      <w:bookmarkStart w:id="2" w:name="_Toc491771288"/>
      <w:r>
        <w:rPr>
          <w:rFonts w:hint="eastAsia" w:ascii="微软雅黑" w:hAnsi="微软雅黑" w:eastAsia="微软雅黑"/>
          <w:sz w:val="24"/>
          <w:szCs w:val="24"/>
        </w:rPr>
        <w:t>⒈</w:t>
      </w:r>
      <w:r>
        <w:rPr>
          <w:rFonts w:ascii="微软雅黑" w:hAnsi="微软雅黑" w:eastAsia="微软雅黑"/>
          <w:sz w:val="24"/>
          <w:szCs w:val="24"/>
        </w:rPr>
        <w:fldChar w:fldCharType="end"/>
      </w:r>
      <w:r>
        <w:rPr>
          <w:rFonts w:ascii="微软雅黑" w:hAnsi="微软雅黑" w:eastAsia="微软雅黑"/>
          <w:sz w:val="24"/>
          <w:szCs w:val="24"/>
        </w:rPr>
        <w:t xml:space="preserve"> </w:t>
      </w:r>
      <w:r>
        <w:rPr>
          <w:rFonts w:hint="eastAsia" w:ascii="微软雅黑" w:hAnsi="微软雅黑" w:eastAsia="微软雅黑"/>
          <w:sz w:val="24"/>
          <w:szCs w:val="24"/>
        </w:rPr>
        <w:t>新生</w:t>
      </w:r>
      <w:r>
        <w:rPr>
          <w:rFonts w:hint="eastAsia" w:ascii="微软雅黑" w:hAnsi="微软雅黑" w:eastAsia="微软雅黑"/>
          <w:b w:val="0"/>
          <w:sz w:val="24"/>
          <w:szCs w:val="24"/>
        </w:rPr>
        <w:t>登录—选课名单</w:t>
      </w:r>
      <w:r>
        <w:rPr>
          <w:rFonts w:hint="eastAsia" w:ascii="微软雅黑" w:hAnsi="微软雅黑" w:eastAsia="微软雅黑"/>
          <w:color w:val="FF0000"/>
          <w:sz w:val="24"/>
          <w:szCs w:val="24"/>
        </w:rPr>
        <w:t>已</w:t>
      </w:r>
      <w:r>
        <w:rPr>
          <w:rFonts w:hint="eastAsia" w:ascii="微软雅黑" w:hAnsi="微软雅黑" w:eastAsia="微软雅黑"/>
          <w:b w:val="0"/>
          <w:sz w:val="24"/>
          <w:szCs w:val="24"/>
        </w:rPr>
        <w:t>导入</w:t>
      </w:r>
      <w:bookmarkEnd w:id="2"/>
    </w:p>
    <w:p>
      <w:pPr>
        <w:jc w:val="left"/>
        <w:rPr>
          <w:rFonts w:ascii="微软雅黑" w:hAnsi="微软雅黑" w:eastAsia="微软雅黑"/>
          <w:szCs w:val="21"/>
        </w:rPr>
      </w:pPr>
      <w:r>
        <w:rPr>
          <w:rFonts w:ascii="微软雅黑" w:hAnsi="微软雅黑" w:eastAsia="微软雅黑"/>
          <w:b/>
          <w:szCs w:val="21"/>
        </w:rPr>
        <w:t>1.1</w:t>
      </w:r>
      <w:r>
        <w:rPr>
          <w:rFonts w:ascii="微软雅黑" w:hAnsi="微软雅黑" w:eastAsia="微软雅黑"/>
          <w:szCs w:val="21"/>
        </w:rPr>
        <w:t xml:space="preserve"> </w:t>
      </w:r>
      <w:r>
        <w:rPr>
          <w:rFonts w:hint="eastAsia" w:ascii="微软雅黑" w:hAnsi="微软雅黑" w:eastAsia="微软雅黑"/>
          <w:b/>
          <w:szCs w:val="21"/>
        </w:rPr>
        <w:t>学号</w:t>
      </w:r>
      <w:r>
        <w:rPr>
          <w:rFonts w:hint="eastAsia" w:ascii="微软雅黑" w:hAnsi="微软雅黑" w:eastAsia="微软雅黑"/>
          <w:szCs w:val="21"/>
        </w:rPr>
        <w:t>登录</w:t>
      </w:r>
    </w:p>
    <w:p>
      <w:pPr>
        <w:ind w:left="400"/>
        <w:jc w:val="left"/>
        <w:rPr>
          <w:rFonts w:ascii="微软雅黑" w:hAnsi="微软雅黑" w:eastAsia="微软雅黑"/>
          <w:szCs w:val="21"/>
        </w:rPr>
      </w:pPr>
      <w:r>
        <w:rPr>
          <w:rFonts w:hint="eastAsia" w:ascii="微软雅黑" w:hAnsi="微软雅黑" w:eastAsia="微软雅黑"/>
          <w:szCs w:val="21"/>
        </w:rPr>
        <w:t>打开知到APP，在【</w:t>
      </w:r>
      <w:r>
        <w:rPr>
          <w:rFonts w:hint="eastAsia" w:ascii="微软雅黑" w:hAnsi="微软雅黑" w:eastAsia="微软雅黑"/>
          <w:b/>
          <w:szCs w:val="21"/>
        </w:rPr>
        <w:t>我的</w:t>
      </w:r>
      <w:r>
        <w:rPr>
          <w:rFonts w:hint="eastAsia" w:ascii="微软雅黑" w:hAnsi="微软雅黑" w:eastAsia="微软雅黑"/>
          <w:szCs w:val="21"/>
        </w:rPr>
        <w:t>】模块点击【立即登录】，选择</w:t>
      </w:r>
      <w:r>
        <w:rPr>
          <w:rFonts w:hint="eastAsia" w:ascii="微软雅黑" w:hAnsi="微软雅黑" w:eastAsia="微软雅黑"/>
          <w:b/>
          <w:color w:val="FF0000"/>
          <w:szCs w:val="21"/>
        </w:rPr>
        <w:t>学号</w:t>
      </w:r>
      <w:r>
        <w:rPr>
          <w:rFonts w:hint="eastAsia" w:ascii="微软雅黑" w:hAnsi="微软雅黑" w:eastAsia="微软雅黑"/>
          <w:szCs w:val="21"/>
        </w:rPr>
        <w:t>登录，输入自己的学校、大学学号及初始密码</w:t>
      </w:r>
      <w:r>
        <w:rPr>
          <w:rFonts w:ascii="微软雅黑" w:hAnsi="微软雅黑" w:eastAsia="微软雅黑"/>
          <w:szCs w:val="21"/>
        </w:rPr>
        <w:t>123456。</w:t>
      </w:r>
    </w:p>
    <w:p>
      <w:pPr>
        <w:pStyle w:val="15"/>
        <w:ind w:left="400" w:firstLine="0" w:firstLineChars="0"/>
        <w:jc w:val="left"/>
        <w:rPr>
          <w:rFonts w:ascii="微软雅黑" w:hAnsi="微软雅黑" w:eastAsia="微软雅黑"/>
          <w:szCs w:val="21"/>
        </w:rPr>
      </w:pPr>
    </w:p>
    <w:p>
      <w:pPr>
        <w:pStyle w:val="15"/>
        <w:numPr>
          <w:ilvl w:val="1"/>
          <w:numId w:val="2"/>
        </w:numPr>
        <w:ind w:firstLineChars="0"/>
        <w:jc w:val="left"/>
        <w:rPr>
          <w:rFonts w:ascii="微软雅黑" w:hAnsi="微软雅黑" w:eastAsia="微软雅黑"/>
          <w:szCs w:val="21"/>
        </w:rPr>
      </w:pPr>
      <w:r>
        <w:rPr>
          <w:rFonts w:hint="eastAsia" w:ascii="微软雅黑" w:hAnsi="微软雅黑" w:eastAsia="微软雅黑"/>
          <w:szCs w:val="21"/>
        </w:rPr>
        <w:t xml:space="preserve"> 验证姓氏</w:t>
      </w:r>
    </w:p>
    <w:p>
      <w:pPr>
        <w:ind w:firstLine="360"/>
        <w:jc w:val="left"/>
        <w:rPr>
          <w:rFonts w:ascii="微软雅黑" w:hAnsi="微软雅黑" w:eastAsia="微软雅黑"/>
          <w:szCs w:val="21"/>
        </w:rPr>
      </w:pPr>
      <w:r>
        <w:rPr>
          <w:rFonts w:hint="eastAsia" w:ascii="微软雅黑" w:hAnsi="微软雅黑" w:eastAsia="微软雅黑"/>
          <w:szCs w:val="21"/>
        </w:rPr>
        <w:t>系统会提示学生补全姓名的第一个字。</w:t>
      </w:r>
    </w:p>
    <w:p>
      <w:pPr>
        <w:ind w:firstLine="420" w:firstLineChars="200"/>
        <w:jc w:val="left"/>
        <w:rPr>
          <w:rFonts w:ascii="微软雅黑" w:hAnsi="微软雅黑" w:eastAsia="微软雅黑"/>
          <w:szCs w:val="21"/>
        </w:rPr>
      </w:pPr>
    </w:p>
    <w:p>
      <w:pPr>
        <w:pStyle w:val="15"/>
        <w:numPr>
          <w:ilvl w:val="1"/>
          <w:numId w:val="2"/>
        </w:numPr>
        <w:ind w:firstLine="0" w:firstLineChars="0"/>
        <w:jc w:val="left"/>
        <w:rPr>
          <w:rFonts w:ascii="微软雅黑" w:hAnsi="微软雅黑" w:eastAsia="微软雅黑"/>
          <w:szCs w:val="21"/>
        </w:rPr>
      </w:pPr>
      <w:r>
        <w:rPr>
          <w:rFonts w:hint="eastAsia" w:ascii="微软雅黑" w:hAnsi="微软雅黑" w:eastAsia="微软雅黑"/>
          <w:szCs w:val="21"/>
        </w:rPr>
        <w:t>绑定手机号</w:t>
      </w:r>
    </w:p>
    <w:p>
      <w:pPr>
        <w:ind w:left="378" w:firstLine="420"/>
        <w:jc w:val="left"/>
        <w:rPr>
          <w:rFonts w:ascii="微软雅黑" w:hAnsi="微软雅黑" w:eastAsia="微软雅黑"/>
          <w:szCs w:val="21"/>
        </w:rPr>
      </w:pPr>
      <w:r>
        <w:rPr>
          <w:rFonts w:hint="eastAsia" w:ascii="微软雅黑" w:hAnsi="微软雅黑" w:eastAsia="微软雅黑"/>
          <w:szCs w:val="21"/>
        </w:rPr>
        <w:t>所绑定的手机号之后可用于</w:t>
      </w:r>
      <w:r>
        <w:rPr>
          <w:rFonts w:hint="eastAsia" w:ascii="微软雅黑" w:hAnsi="微软雅黑" w:eastAsia="微软雅黑"/>
          <w:b/>
          <w:szCs w:val="21"/>
        </w:rPr>
        <w:t>手机号</w:t>
      </w:r>
      <w:r>
        <w:rPr>
          <w:rFonts w:hint="eastAsia" w:ascii="微软雅黑" w:hAnsi="微软雅黑" w:eastAsia="微软雅黑"/>
          <w:szCs w:val="21"/>
        </w:rPr>
        <w:t>登录。</w:t>
      </w:r>
    </w:p>
    <w:p>
      <w:pPr>
        <w:pStyle w:val="15"/>
        <w:ind w:left="798" w:leftChars="380" w:firstLine="0" w:firstLineChars="0"/>
        <w:jc w:val="left"/>
        <w:rPr>
          <w:rFonts w:ascii="微软雅黑" w:hAnsi="微软雅黑" w:eastAsia="微软雅黑"/>
          <w:szCs w:val="21"/>
        </w:rPr>
      </w:pPr>
      <w:r>
        <w:rPr>
          <w:rFonts w:hint="eastAsia" w:ascii="微软雅黑" w:hAnsi="微软雅黑" w:eastAsia="微软雅黑"/>
          <w:szCs w:val="21"/>
        </w:rPr>
        <w:t>若验证码长时间未收到，请检查手机信号是否比较微弱、手机是否欠费。</w:t>
      </w:r>
    </w:p>
    <w:p>
      <w:pPr>
        <w:pStyle w:val="15"/>
        <w:ind w:left="400" w:firstLine="0" w:firstLineChars="0"/>
        <w:jc w:val="left"/>
        <w:rPr>
          <w:rFonts w:ascii="微软雅黑" w:hAnsi="微软雅黑" w:eastAsia="微软雅黑"/>
          <w:szCs w:val="21"/>
        </w:rPr>
      </w:pPr>
    </w:p>
    <w:p>
      <w:pPr>
        <w:pStyle w:val="15"/>
        <w:numPr>
          <w:ilvl w:val="1"/>
          <w:numId w:val="2"/>
        </w:numPr>
        <w:ind w:firstLineChars="0"/>
        <w:jc w:val="left"/>
        <w:rPr>
          <w:rFonts w:ascii="微软雅黑" w:hAnsi="微软雅黑" w:eastAsia="微软雅黑"/>
          <w:szCs w:val="21"/>
        </w:rPr>
      </w:pPr>
      <w:r>
        <w:rPr>
          <w:rFonts w:hint="eastAsia" w:ascii="微软雅黑" w:hAnsi="微软雅黑" w:eastAsia="微软雅黑"/>
          <w:szCs w:val="21"/>
        </w:rPr>
        <w:t xml:space="preserve"> 初始密码修改</w:t>
      </w:r>
    </w:p>
    <w:p>
      <w:pPr>
        <w:pStyle w:val="15"/>
        <w:ind w:left="360" w:firstLine="0" w:firstLineChars="0"/>
        <w:jc w:val="left"/>
        <w:rPr>
          <w:rFonts w:ascii="微软雅黑" w:hAnsi="微软雅黑" w:eastAsia="微软雅黑"/>
          <w:szCs w:val="21"/>
        </w:rPr>
      </w:pPr>
      <w:r>
        <w:rPr>
          <w:rFonts w:hint="eastAsia" w:ascii="微软雅黑" w:hAnsi="微软雅黑" w:eastAsia="微软雅黑"/>
          <w:szCs w:val="21"/>
        </w:rPr>
        <w:t>出于安全性因素考虑，系统会要求学生绑定手机号后修改初始密码，请各位同学妥善保管自己的密码，不要轻易告诉外人。</w:t>
      </w:r>
    </w:p>
    <w:p>
      <w:pPr>
        <w:pStyle w:val="15"/>
        <w:ind w:left="400" w:firstLine="0" w:firstLineChars="0"/>
        <w:jc w:val="left"/>
        <w:rPr>
          <w:rFonts w:ascii="微软雅黑" w:hAnsi="微软雅黑" w:eastAsia="微软雅黑"/>
          <w:szCs w:val="21"/>
        </w:rPr>
      </w:pPr>
    </w:p>
    <w:p>
      <w:pPr>
        <w:pStyle w:val="15"/>
        <w:numPr>
          <w:ilvl w:val="1"/>
          <w:numId w:val="2"/>
        </w:numPr>
        <w:ind w:firstLineChars="0"/>
        <w:jc w:val="left"/>
        <w:rPr>
          <w:rFonts w:ascii="微软雅黑" w:hAnsi="微软雅黑" w:eastAsia="微软雅黑"/>
          <w:szCs w:val="21"/>
        </w:rPr>
      </w:pPr>
      <w:r>
        <w:rPr>
          <w:rFonts w:hint="eastAsia" w:ascii="微软雅黑" w:hAnsi="微软雅黑" w:eastAsia="微软雅黑"/>
          <w:szCs w:val="21"/>
        </w:rPr>
        <w:t>确认课程</w:t>
      </w:r>
    </w:p>
    <w:p>
      <w:pPr>
        <w:pStyle w:val="15"/>
        <w:ind w:left="360" w:firstLine="0" w:firstLineChars="0"/>
        <w:jc w:val="left"/>
        <w:rPr>
          <w:rFonts w:ascii="微软雅黑" w:hAnsi="微软雅黑" w:eastAsia="微软雅黑"/>
          <w:szCs w:val="21"/>
        </w:rPr>
      </w:pPr>
      <w:r>
        <w:rPr>
          <w:rFonts w:hint="eastAsia" w:ascii="微软雅黑" w:hAnsi="微软雅黑" w:eastAsia="微软雅黑"/>
          <w:szCs w:val="21"/>
        </w:rPr>
        <w:t>学生点击</w:t>
      </w:r>
      <w:r>
        <w:rPr>
          <w:rFonts w:hint="eastAsia" w:ascii="微软雅黑" w:hAnsi="微软雅黑" w:eastAsia="微软雅黑"/>
          <w:color w:val="00B050"/>
          <w:szCs w:val="21"/>
        </w:rPr>
        <w:t>【</w:t>
      </w:r>
      <w:r>
        <w:rPr>
          <w:rFonts w:hint="eastAsia" w:ascii="微软雅黑" w:hAnsi="微软雅黑" w:eastAsia="微软雅黑"/>
          <w:b/>
          <w:color w:val="00B050"/>
          <w:szCs w:val="21"/>
        </w:rPr>
        <w:t>确认</w:t>
      </w:r>
      <w:r>
        <w:rPr>
          <w:rFonts w:hint="eastAsia" w:ascii="微软雅黑" w:hAnsi="微软雅黑" w:eastAsia="微软雅黑"/>
          <w:color w:val="00B050"/>
          <w:szCs w:val="21"/>
        </w:rPr>
        <w:t>】</w:t>
      </w:r>
      <w:r>
        <w:rPr>
          <w:rFonts w:hint="eastAsia" w:ascii="微软雅黑" w:hAnsi="微软雅黑" w:eastAsia="微软雅黑"/>
          <w:szCs w:val="21"/>
        </w:rPr>
        <w:t>即完成了登录流程，课程会显示在【学习】模块。</w:t>
      </w:r>
    </w:p>
    <w:p>
      <w:pPr>
        <w:pStyle w:val="15"/>
        <w:ind w:left="400" w:firstLine="0" w:firstLineChars="0"/>
        <w:rPr>
          <w:rFonts w:ascii="微软雅黑" w:hAnsi="微软雅黑" w:eastAsia="微软雅黑"/>
          <w:szCs w:val="21"/>
        </w:rPr>
      </w:pPr>
    </w:p>
    <w:p>
      <w:pPr>
        <w:pStyle w:val="3"/>
        <w:rPr>
          <w:rFonts w:ascii="微软雅黑" w:hAnsi="微软雅黑" w:eastAsia="微软雅黑"/>
          <w:sz w:val="24"/>
          <w:szCs w:val="24"/>
        </w:rPr>
      </w:pPr>
      <w:r>
        <w:rPr>
          <w:rFonts w:ascii="微软雅黑" w:hAnsi="微软雅黑" w:eastAsia="微软雅黑"/>
          <w:sz w:val="24"/>
          <w:szCs w:val="24"/>
        </w:rPr>
        <w:fldChar w:fldCharType="begin"/>
      </w:r>
      <w:r>
        <w:rPr>
          <w:rFonts w:ascii="微软雅黑" w:hAnsi="微软雅黑" w:eastAsia="微软雅黑"/>
          <w:sz w:val="24"/>
          <w:szCs w:val="24"/>
        </w:rPr>
        <w:instrText xml:space="preserve"> </w:instrText>
      </w:r>
      <w:r>
        <w:rPr>
          <w:rFonts w:hint="eastAsia" w:ascii="微软雅黑" w:hAnsi="微软雅黑" w:eastAsia="微软雅黑"/>
          <w:sz w:val="24"/>
          <w:szCs w:val="24"/>
        </w:rPr>
        <w:instrText xml:space="preserve">= 2 \* GB1</w:instrText>
      </w:r>
      <w:r>
        <w:rPr>
          <w:rFonts w:ascii="微软雅黑" w:hAnsi="微软雅黑" w:eastAsia="微软雅黑"/>
          <w:sz w:val="24"/>
          <w:szCs w:val="24"/>
        </w:rPr>
        <w:instrText xml:space="preserve"> </w:instrText>
      </w:r>
      <w:r>
        <w:rPr>
          <w:rFonts w:ascii="微软雅黑" w:hAnsi="微软雅黑" w:eastAsia="微软雅黑"/>
          <w:sz w:val="24"/>
          <w:szCs w:val="24"/>
        </w:rPr>
        <w:fldChar w:fldCharType="separate"/>
      </w:r>
      <w:bookmarkStart w:id="3" w:name="_Toc491771289"/>
      <w:r>
        <w:rPr>
          <w:rFonts w:hint="eastAsia" w:ascii="微软雅黑" w:hAnsi="微软雅黑" w:eastAsia="微软雅黑"/>
          <w:sz w:val="24"/>
          <w:szCs w:val="24"/>
        </w:rPr>
        <w:t>⒉</w:t>
      </w:r>
      <w:r>
        <w:rPr>
          <w:rFonts w:ascii="微软雅黑" w:hAnsi="微软雅黑" w:eastAsia="微软雅黑"/>
          <w:sz w:val="24"/>
          <w:szCs w:val="24"/>
        </w:rPr>
        <w:fldChar w:fldCharType="end"/>
      </w:r>
      <w:r>
        <w:rPr>
          <w:rFonts w:ascii="微软雅黑" w:hAnsi="微软雅黑" w:eastAsia="微软雅黑"/>
          <w:sz w:val="24"/>
          <w:szCs w:val="24"/>
        </w:rPr>
        <w:t xml:space="preserve"> </w:t>
      </w:r>
      <w:r>
        <w:rPr>
          <w:rFonts w:hint="eastAsia" w:ascii="微软雅黑" w:hAnsi="微软雅黑" w:eastAsia="微软雅黑"/>
          <w:sz w:val="24"/>
          <w:szCs w:val="24"/>
        </w:rPr>
        <w:t>新生</w:t>
      </w:r>
      <w:r>
        <w:rPr>
          <w:rFonts w:hint="eastAsia" w:ascii="微软雅黑" w:hAnsi="微软雅黑" w:eastAsia="微软雅黑"/>
          <w:b w:val="0"/>
          <w:sz w:val="24"/>
          <w:szCs w:val="24"/>
        </w:rPr>
        <w:t>登录—选课名单</w:t>
      </w:r>
      <w:r>
        <w:rPr>
          <w:rFonts w:hint="eastAsia" w:ascii="微软雅黑" w:hAnsi="微软雅黑" w:eastAsia="微软雅黑"/>
          <w:color w:val="FF0000"/>
          <w:sz w:val="24"/>
          <w:szCs w:val="24"/>
        </w:rPr>
        <w:t>未</w:t>
      </w:r>
      <w:r>
        <w:rPr>
          <w:rFonts w:hint="eastAsia" w:ascii="微软雅黑" w:hAnsi="微软雅黑" w:eastAsia="微软雅黑"/>
          <w:b w:val="0"/>
          <w:sz w:val="24"/>
          <w:szCs w:val="24"/>
        </w:rPr>
        <w:t>导入</w:t>
      </w:r>
      <w:bookmarkEnd w:id="3"/>
    </w:p>
    <w:p>
      <w:pPr>
        <w:jc w:val="left"/>
        <w:rPr>
          <w:rFonts w:ascii="微软雅黑" w:hAnsi="微软雅黑" w:eastAsia="微软雅黑"/>
          <w:szCs w:val="21"/>
        </w:rPr>
      </w:pPr>
      <w:r>
        <w:rPr>
          <w:rFonts w:hint="eastAsia" w:ascii="微软雅黑" w:hAnsi="微软雅黑" w:eastAsia="微软雅黑"/>
          <w:b/>
          <w:szCs w:val="21"/>
        </w:rPr>
        <w:t>2.1</w:t>
      </w:r>
      <w:r>
        <w:rPr>
          <w:rFonts w:hint="eastAsia" w:ascii="微软雅黑" w:hAnsi="微软雅黑" w:eastAsia="微软雅黑"/>
          <w:szCs w:val="21"/>
        </w:rPr>
        <w:t xml:space="preserve"> </w:t>
      </w:r>
      <w:r>
        <w:rPr>
          <w:rFonts w:hint="eastAsia" w:ascii="微软雅黑" w:hAnsi="微软雅黑" w:eastAsia="微软雅黑"/>
          <w:b/>
          <w:szCs w:val="21"/>
        </w:rPr>
        <w:t>学号</w:t>
      </w:r>
      <w:r>
        <w:rPr>
          <w:rFonts w:hint="eastAsia" w:ascii="微软雅黑" w:hAnsi="微软雅黑" w:eastAsia="微软雅黑"/>
          <w:szCs w:val="21"/>
        </w:rPr>
        <w:t>登录</w:t>
      </w:r>
    </w:p>
    <w:p>
      <w:pPr>
        <w:ind w:left="420"/>
        <w:jc w:val="left"/>
        <w:rPr>
          <w:rFonts w:ascii="微软雅黑" w:hAnsi="微软雅黑" w:eastAsia="微软雅黑"/>
          <w:szCs w:val="21"/>
        </w:rPr>
      </w:pPr>
      <w:r>
        <w:rPr>
          <w:rFonts w:hint="eastAsia" w:ascii="微软雅黑" w:hAnsi="微软雅黑" w:eastAsia="微软雅黑"/>
          <w:szCs w:val="21"/>
        </w:rPr>
        <w:t>打开知到APP，在【</w:t>
      </w:r>
      <w:r>
        <w:rPr>
          <w:rFonts w:hint="eastAsia" w:ascii="微软雅黑" w:hAnsi="微软雅黑" w:eastAsia="微软雅黑"/>
          <w:b/>
          <w:szCs w:val="21"/>
        </w:rPr>
        <w:t>我的</w:t>
      </w:r>
      <w:r>
        <w:rPr>
          <w:rFonts w:hint="eastAsia" w:ascii="微软雅黑" w:hAnsi="微软雅黑" w:eastAsia="微软雅黑"/>
          <w:szCs w:val="21"/>
        </w:rPr>
        <w:t>】模块点击</w:t>
      </w:r>
      <w:r>
        <w:rPr>
          <w:rFonts w:hint="eastAsia" w:ascii="微软雅黑" w:hAnsi="微软雅黑" w:eastAsia="微软雅黑"/>
          <w:b/>
          <w:bCs/>
          <w:szCs w:val="21"/>
        </w:rPr>
        <w:t>【立即登录】</w:t>
      </w:r>
      <w:r>
        <w:rPr>
          <w:rFonts w:hint="eastAsia" w:ascii="微软雅黑" w:hAnsi="微软雅黑" w:eastAsia="微软雅黑"/>
          <w:szCs w:val="21"/>
        </w:rPr>
        <w:t>，选择</w:t>
      </w:r>
      <w:r>
        <w:rPr>
          <w:rFonts w:hint="eastAsia" w:ascii="微软雅黑" w:hAnsi="微软雅黑" w:eastAsia="微软雅黑"/>
          <w:b/>
          <w:color w:val="FF0000"/>
          <w:szCs w:val="21"/>
        </w:rPr>
        <w:t>学号</w:t>
      </w:r>
      <w:r>
        <w:rPr>
          <w:rFonts w:hint="eastAsia" w:ascii="微软雅黑" w:hAnsi="微软雅黑" w:eastAsia="微软雅黑"/>
          <w:szCs w:val="21"/>
        </w:rPr>
        <w:t>登录，输入自己的学校、大学学号及初始密码</w:t>
      </w:r>
      <w:r>
        <w:rPr>
          <w:rFonts w:ascii="微软雅黑" w:hAnsi="微软雅黑" w:eastAsia="微软雅黑"/>
          <w:szCs w:val="21"/>
        </w:rPr>
        <w:t>123456。</w:t>
      </w:r>
      <w:r>
        <w:rPr>
          <w:rFonts w:hint="eastAsia" w:ascii="微软雅黑" w:hAnsi="微软雅黑" w:eastAsia="微软雅黑"/>
          <w:szCs w:val="21"/>
        </w:rPr>
        <w:t>（同1.1）</w:t>
      </w:r>
    </w:p>
    <w:p>
      <w:pPr>
        <w:jc w:val="left"/>
        <w:rPr>
          <w:rFonts w:ascii="微软雅黑" w:hAnsi="微软雅黑" w:eastAsia="微软雅黑"/>
          <w:szCs w:val="21"/>
        </w:rPr>
      </w:pPr>
      <w:r>
        <w:rPr>
          <w:rFonts w:hint="eastAsia" w:ascii="微软雅黑" w:hAnsi="微软雅黑" w:eastAsia="微软雅黑"/>
          <w:b/>
          <w:szCs w:val="21"/>
        </w:rPr>
        <w:t>2.2</w:t>
      </w:r>
      <w:r>
        <w:rPr>
          <w:rFonts w:hint="eastAsia" w:ascii="微软雅黑" w:hAnsi="微软雅黑" w:eastAsia="微软雅黑"/>
          <w:szCs w:val="21"/>
        </w:rPr>
        <w:t xml:space="preserve"> 去注册</w:t>
      </w:r>
    </w:p>
    <w:p>
      <w:pPr>
        <w:ind w:firstLine="420"/>
        <w:jc w:val="left"/>
        <w:rPr>
          <w:rFonts w:ascii="微软雅黑" w:hAnsi="微软雅黑" w:eastAsia="微软雅黑"/>
          <w:szCs w:val="21"/>
        </w:rPr>
      </w:pPr>
      <w:r>
        <w:rPr>
          <w:rFonts w:hint="eastAsia" w:ascii="微软雅黑" w:hAnsi="微软雅黑" w:eastAsia="微软雅黑"/>
          <w:szCs w:val="21"/>
        </w:rPr>
        <w:t>由于学校暂未导入选课名单，系统将会引导学生</w:t>
      </w:r>
      <w:r>
        <w:rPr>
          <w:rFonts w:hint="eastAsia" w:ascii="微软雅黑" w:hAnsi="微软雅黑" w:eastAsia="微软雅黑"/>
          <w:color w:val="00B050"/>
          <w:szCs w:val="21"/>
        </w:rPr>
        <w:t>【</w:t>
      </w:r>
      <w:r>
        <w:rPr>
          <w:rFonts w:hint="eastAsia" w:ascii="微软雅黑" w:hAnsi="微软雅黑" w:eastAsia="微软雅黑"/>
          <w:b/>
          <w:color w:val="00B050"/>
          <w:szCs w:val="21"/>
        </w:rPr>
        <w:t>去注册</w:t>
      </w:r>
      <w:r>
        <w:rPr>
          <w:rFonts w:hint="eastAsia" w:ascii="微软雅黑" w:hAnsi="微软雅黑" w:eastAsia="微软雅黑"/>
          <w:color w:val="00B050"/>
          <w:szCs w:val="21"/>
        </w:rPr>
        <w:t>】</w:t>
      </w:r>
      <w:r>
        <w:rPr>
          <w:rFonts w:hint="eastAsia" w:ascii="微软雅黑" w:hAnsi="微软雅黑" w:eastAsia="微软雅黑"/>
          <w:szCs w:val="21"/>
        </w:rPr>
        <w:t>。</w:t>
      </w:r>
    </w:p>
    <w:p>
      <w:pPr>
        <w:ind w:firstLine="420" w:firstLineChars="200"/>
        <w:jc w:val="left"/>
        <w:rPr>
          <w:rFonts w:ascii="微软雅黑" w:hAnsi="微软雅黑" w:eastAsia="微软雅黑"/>
          <w:szCs w:val="21"/>
        </w:rPr>
      </w:pPr>
    </w:p>
    <w:p>
      <w:pPr>
        <w:jc w:val="left"/>
        <w:rPr>
          <w:rFonts w:ascii="微软雅黑" w:hAnsi="微软雅黑" w:eastAsia="微软雅黑"/>
          <w:szCs w:val="21"/>
        </w:rPr>
      </w:pPr>
      <w:r>
        <w:rPr>
          <w:rFonts w:hint="eastAsia" w:ascii="微软雅黑" w:hAnsi="微软雅黑" w:eastAsia="微软雅黑"/>
          <w:b/>
          <w:szCs w:val="21"/>
        </w:rPr>
        <w:t>2.3</w:t>
      </w:r>
      <w:r>
        <w:rPr>
          <w:rFonts w:hint="eastAsia" w:ascii="微软雅黑" w:hAnsi="微软雅黑" w:eastAsia="微软雅黑"/>
          <w:szCs w:val="21"/>
        </w:rPr>
        <w:t xml:space="preserve"> 注册手机账号</w:t>
      </w:r>
    </w:p>
    <w:p>
      <w:pPr>
        <w:ind w:firstLine="420" w:firstLineChars="200"/>
        <w:jc w:val="left"/>
        <w:rPr>
          <w:rFonts w:ascii="微软雅黑" w:hAnsi="微软雅黑" w:eastAsia="微软雅黑"/>
          <w:szCs w:val="21"/>
        </w:rPr>
      </w:pPr>
    </w:p>
    <w:p>
      <w:pPr>
        <w:pStyle w:val="15"/>
        <w:numPr>
          <w:ilvl w:val="1"/>
          <w:numId w:val="3"/>
        </w:numPr>
        <w:ind w:firstLineChars="0"/>
        <w:jc w:val="left"/>
        <w:rPr>
          <w:rFonts w:ascii="微软雅黑" w:hAnsi="微软雅黑" w:eastAsia="微软雅黑"/>
          <w:szCs w:val="21"/>
        </w:rPr>
      </w:pPr>
      <w:r>
        <w:rPr>
          <w:rFonts w:hint="eastAsia" w:ascii="微软雅黑" w:hAnsi="微软雅黑" w:eastAsia="微软雅黑"/>
          <w:szCs w:val="21"/>
        </w:rPr>
        <w:t xml:space="preserve"> 去认证</w:t>
      </w:r>
    </w:p>
    <w:p>
      <w:pPr>
        <w:pStyle w:val="15"/>
        <w:ind w:left="360" w:firstLine="0" w:firstLineChars="0"/>
        <w:jc w:val="left"/>
        <w:rPr>
          <w:rFonts w:ascii="微软雅黑" w:hAnsi="微软雅黑" w:eastAsia="微软雅黑"/>
          <w:szCs w:val="21"/>
        </w:rPr>
      </w:pPr>
      <w:r>
        <w:rPr>
          <w:rFonts w:hint="eastAsia" w:ascii="微软雅黑" w:hAnsi="微软雅黑" w:eastAsia="微软雅黑"/>
          <w:szCs w:val="21"/>
        </w:rPr>
        <w:t>完成手机账号注册后，开启知到之旅，在【我的】模块进行</w:t>
      </w:r>
      <w:r>
        <w:rPr>
          <w:rFonts w:hint="eastAsia" w:ascii="微软雅黑" w:hAnsi="微软雅黑" w:eastAsia="微软雅黑"/>
          <w:color w:val="00B050"/>
          <w:szCs w:val="21"/>
        </w:rPr>
        <w:t>【</w:t>
      </w:r>
      <w:r>
        <w:rPr>
          <w:rFonts w:hint="eastAsia" w:ascii="微软雅黑" w:hAnsi="微软雅黑" w:eastAsia="微软雅黑"/>
          <w:b/>
          <w:color w:val="00B050"/>
          <w:szCs w:val="21"/>
        </w:rPr>
        <w:t>大学生身份认证</w:t>
      </w:r>
      <w:r>
        <w:rPr>
          <w:rFonts w:hint="eastAsia" w:ascii="微软雅黑" w:hAnsi="微软雅黑" w:eastAsia="微软雅黑"/>
          <w:color w:val="00B050"/>
          <w:szCs w:val="21"/>
        </w:rPr>
        <w:t>】</w:t>
      </w:r>
      <w:r>
        <w:rPr>
          <w:rFonts w:hint="eastAsia" w:ascii="微软雅黑" w:hAnsi="微软雅黑" w:eastAsia="微软雅黑"/>
          <w:szCs w:val="21"/>
        </w:rPr>
        <w:t>。</w:t>
      </w:r>
    </w:p>
    <w:p>
      <w:pPr>
        <w:pStyle w:val="15"/>
        <w:ind w:left="360" w:firstLine="0" w:firstLineChars="0"/>
        <w:jc w:val="center"/>
        <w:rPr>
          <w:rFonts w:ascii="微软雅黑" w:hAnsi="微软雅黑" w:eastAsia="微软雅黑"/>
          <w:szCs w:val="21"/>
        </w:rPr>
      </w:pPr>
      <w:r>
        <mc:AlternateContent>
          <mc:Choice Requires="wps">
            <w:drawing>
              <wp:anchor distT="0" distB="0" distL="114300" distR="114300" simplePos="0" relativeHeight="251658240" behindDoc="0" locked="0" layoutInCell="1" allowOverlap="1">
                <wp:simplePos x="0" y="0"/>
                <wp:positionH relativeFrom="column">
                  <wp:posOffset>2573655</wp:posOffset>
                </wp:positionH>
                <wp:positionV relativeFrom="paragraph">
                  <wp:posOffset>1873250</wp:posOffset>
                </wp:positionV>
                <wp:extent cx="431800" cy="184150"/>
                <wp:effectExtent l="6350" t="15240" r="19050" b="16510"/>
                <wp:wrapNone/>
                <wp:docPr id="23" name="右箭头 23"/>
                <wp:cNvGraphicFramePr/>
                <a:graphic xmlns:a="http://schemas.openxmlformats.org/drawingml/2006/main">
                  <a:graphicData uri="http://schemas.microsoft.com/office/word/2010/wordprocessingShape">
                    <wps:wsp>
                      <wps:cNvSpPr/>
                      <wps:spPr>
                        <a:xfrm>
                          <a:off x="3716655" y="3580130"/>
                          <a:ext cx="431800" cy="184150"/>
                        </a:xfrm>
                        <a:prstGeom prst="rightArrow">
                          <a:avLst/>
                        </a:prstGeom>
                        <a:gradFill>
                          <a:gsLst>
                            <a:gs pos="0">
                              <a:srgbClr val="FE4444"/>
                            </a:gs>
                            <a:gs pos="100000">
                              <a:srgbClr val="832B2B"/>
                            </a:gs>
                          </a:gsLst>
                          <a:lin ang="5400000" scaled="0"/>
                        </a:gra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3" type="#_x0000_t13" style="position:absolute;left:0pt;margin-left:202.65pt;margin-top:147.5pt;height:14.5pt;width:34pt;z-index:251658240;v-text-anchor:middle;mso-width-relative:page;mso-height-relative:page;" fillcolor="#FE4444" filled="t" stroked="t" coordsize="21600,21600" o:gfxdata="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" adj="16995,5400">
                <v:fill type="gradient" on="t" color2="#832B2B" focus="100%" focussize="0,0" rotate="t">
                  <o:fill type="gradientUnscaled" v:ext="backwardCompatible"/>
                </v:fill>
                <v:stroke weight="1pt" color="#FF0000 [3204]" miterlimit="8" joinstyle="miter"/>
                <v:imagedata o:title=""/>
                <o:lock v:ext="edit" aspectratio="f"/>
              </v:shape>
            </w:pict>
          </mc:Fallback>
        </mc:AlternateContent>
      </w:r>
      <w:r>
        <w:rPr>
          <w:rFonts w:hint="eastAsia"/>
        </w:rPr>
        <w:t xml:space="preserve">          </w:t>
      </w:r>
    </w:p>
    <w:p>
      <w:pPr>
        <w:pStyle w:val="15"/>
        <w:numPr>
          <w:ilvl w:val="1"/>
          <w:numId w:val="3"/>
        </w:numPr>
        <w:ind w:firstLineChars="0"/>
        <w:jc w:val="left"/>
        <w:rPr>
          <w:rFonts w:ascii="微软雅黑" w:hAnsi="微软雅黑" w:eastAsia="微软雅黑"/>
          <w:szCs w:val="21"/>
        </w:rPr>
      </w:pPr>
      <w:r>
        <w:rPr>
          <w:rFonts w:hint="eastAsia" w:ascii="微软雅黑" w:hAnsi="微软雅黑" w:eastAsia="微软雅黑"/>
          <w:szCs w:val="21"/>
        </w:rPr>
        <w:t xml:space="preserve"> 身份认证</w:t>
      </w:r>
    </w:p>
    <w:p>
      <w:pPr>
        <w:pStyle w:val="15"/>
        <w:ind w:left="360" w:firstLine="0" w:firstLineChars="0"/>
        <w:jc w:val="left"/>
        <w:rPr>
          <w:rFonts w:ascii="微软雅黑" w:hAnsi="微软雅黑" w:eastAsia="微软雅黑"/>
          <w:szCs w:val="21"/>
        </w:rPr>
      </w:pPr>
      <w:r>
        <w:rPr>
          <w:rFonts w:hint="eastAsia"/>
        </w:rPr>
        <w:t xml:space="preserve">  </w:t>
      </w:r>
    </w:p>
    <w:p>
      <w:pPr>
        <w:pStyle w:val="15"/>
        <w:numPr>
          <w:ilvl w:val="1"/>
          <w:numId w:val="3"/>
        </w:numPr>
        <w:ind w:firstLineChars="0"/>
        <w:jc w:val="left"/>
        <w:rPr>
          <w:rFonts w:ascii="微软雅黑" w:hAnsi="微软雅黑" w:eastAsia="微软雅黑"/>
          <w:szCs w:val="21"/>
        </w:rPr>
      </w:pPr>
      <w:r>
        <w:rPr>
          <w:rFonts w:hint="eastAsia" w:ascii="微软雅黑" w:hAnsi="微软雅黑" w:eastAsia="微软雅黑"/>
          <w:szCs w:val="21"/>
        </w:rPr>
        <w:t>等待学校导入选课名单</w:t>
      </w:r>
    </w:p>
    <w:p>
      <w:pPr>
        <w:ind w:left="420"/>
        <w:jc w:val="left"/>
        <w:rPr>
          <w:rFonts w:ascii="微软雅黑" w:hAnsi="微软雅黑" w:eastAsia="微软雅黑"/>
          <w:szCs w:val="21"/>
        </w:rPr>
      </w:pPr>
      <w:r>
        <w:rPr>
          <w:rFonts w:hint="eastAsia" w:ascii="微软雅黑" w:hAnsi="微软雅黑" w:eastAsia="微软雅黑"/>
          <w:szCs w:val="21"/>
        </w:rPr>
        <w:t>请打开手机设置中APP的推送（通知）功能</w:t>
      </w:r>
      <w:r>
        <w:rPr>
          <w:rFonts w:ascii="微软雅黑" w:hAnsi="微软雅黑" w:eastAsia="微软雅黑"/>
          <w:szCs w:val="21"/>
        </w:rPr>
        <w:t>，在学校将名单导入后，APP将会</w:t>
      </w:r>
      <w:r>
        <w:rPr>
          <w:rFonts w:hint="eastAsia" w:ascii="微软雅黑" w:hAnsi="微软雅黑" w:eastAsia="微软雅黑"/>
          <w:szCs w:val="21"/>
        </w:rPr>
        <w:t>第一时间</w:t>
      </w:r>
      <w:r>
        <w:rPr>
          <w:rFonts w:ascii="微软雅黑" w:hAnsi="微软雅黑" w:eastAsia="微软雅黑"/>
          <w:szCs w:val="21"/>
        </w:rPr>
        <w:t>推送消息，提醒学生及时确认课程。</w:t>
      </w:r>
    </w:p>
    <w:p>
      <w:pPr>
        <w:pStyle w:val="3"/>
        <w:rPr>
          <w:rFonts w:ascii="微软雅黑" w:hAnsi="微软雅黑" w:eastAsia="微软雅黑"/>
          <w:sz w:val="24"/>
          <w:szCs w:val="24"/>
        </w:rPr>
      </w:pPr>
      <w:bookmarkStart w:id="4" w:name="_Toc491771290"/>
      <w:r>
        <w:rPr>
          <w:rFonts w:hint="eastAsia" w:ascii="微软雅黑" w:hAnsi="微软雅黑" w:eastAsia="微软雅黑"/>
          <w:sz w:val="24"/>
          <w:szCs w:val="24"/>
        </w:rPr>
        <w:t>3 老生</w:t>
      </w:r>
      <w:r>
        <w:rPr>
          <w:rFonts w:hint="eastAsia" w:ascii="微软雅黑" w:hAnsi="微软雅黑" w:eastAsia="微软雅黑"/>
          <w:b w:val="0"/>
          <w:sz w:val="24"/>
          <w:szCs w:val="24"/>
        </w:rPr>
        <w:t>登录</w:t>
      </w:r>
      <w:bookmarkEnd w:id="4"/>
    </w:p>
    <w:p>
      <w:pPr>
        <w:jc w:val="left"/>
        <w:rPr>
          <w:rFonts w:ascii="微软雅黑" w:hAnsi="微软雅黑" w:eastAsia="微软雅黑"/>
          <w:szCs w:val="21"/>
        </w:rPr>
      </w:pPr>
      <w:r>
        <w:rPr>
          <w:rFonts w:hint="eastAsia" w:ascii="微软雅黑" w:hAnsi="微软雅黑" w:eastAsia="微软雅黑"/>
          <w:b/>
          <w:szCs w:val="21"/>
        </w:rPr>
        <w:t>3.1</w:t>
      </w:r>
      <w:r>
        <w:rPr>
          <w:rFonts w:hint="eastAsia" w:ascii="微软雅黑" w:hAnsi="微软雅黑" w:eastAsia="微软雅黑"/>
          <w:szCs w:val="21"/>
        </w:rPr>
        <w:t xml:space="preserve"> 登录</w:t>
      </w:r>
    </w:p>
    <w:p>
      <w:pPr>
        <w:ind w:left="420"/>
        <w:jc w:val="left"/>
        <w:rPr>
          <w:rFonts w:ascii="微软雅黑" w:hAnsi="微软雅黑" w:eastAsia="微软雅黑"/>
          <w:szCs w:val="21"/>
        </w:rPr>
      </w:pPr>
      <w:r>
        <w:rPr>
          <w:rFonts w:hint="eastAsia" w:ascii="微软雅黑" w:hAnsi="微软雅黑" w:eastAsia="微软雅黑"/>
          <w:szCs w:val="21"/>
        </w:rPr>
        <w:t>打开知到APP，在【</w:t>
      </w:r>
      <w:r>
        <w:rPr>
          <w:rFonts w:hint="eastAsia" w:ascii="微软雅黑" w:hAnsi="微软雅黑" w:eastAsia="微软雅黑"/>
          <w:b/>
          <w:szCs w:val="21"/>
        </w:rPr>
        <w:t>我的</w:t>
      </w:r>
      <w:r>
        <w:rPr>
          <w:rFonts w:hint="eastAsia" w:ascii="微软雅黑" w:hAnsi="微软雅黑" w:eastAsia="微软雅黑"/>
          <w:szCs w:val="21"/>
        </w:rPr>
        <w:t>】模块点击【立即登录】，选择</w:t>
      </w:r>
      <w:r>
        <w:rPr>
          <w:rFonts w:hint="eastAsia" w:ascii="微软雅黑" w:hAnsi="微软雅黑" w:eastAsia="微软雅黑"/>
          <w:b/>
          <w:szCs w:val="21"/>
        </w:rPr>
        <w:t>手机号</w:t>
      </w:r>
      <w:r>
        <w:rPr>
          <w:rFonts w:hint="eastAsia" w:ascii="微软雅黑" w:hAnsi="微软雅黑" w:eastAsia="微软雅黑"/>
          <w:szCs w:val="21"/>
        </w:rPr>
        <w:t>或</w:t>
      </w:r>
      <w:r>
        <w:rPr>
          <w:rFonts w:hint="eastAsia" w:ascii="微软雅黑" w:hAnsi="微软雅黑" w:eastAsia="微软雅黑"/>
          <w:b/>
          <w:szCs w:val="21"/>
        </w:rPr>
        <w:t>学号</w:t>
      </w:r>
      <w:r>
        <w:rPr>
          <w:rFonts w:hint="eastAsia" w:ascii="微软雅黑" w:hAnsi="微软雅黑" w:eastAsia="微软雅黑"/>
          <w:szCs w:val="21"/>
        </w:rPr>
        <w:t>完成登录</w:t>
      </w:r>
      <w:r>
        <w:rPr>
          <w:rFonts w:ascii="微软雅黑" w:hAnsi="微软雅黑" w:eastAsia="微软雅黑"/>
          <w:szCs w:val="21"/>
        </w:rPr>
        <w:t>。</w:t>
      </w:r>
    </w:p>
    <w:p>
      <w:pPr>
        <w:jc w:val="left"/>
        <w:rPr>
          <w:rFonts w:ascii="微软雅黑" w:hAnsi="微软雅黑" w:eastAsia="微软雅黑"/>
          <w:szCs w:val="21"/>
        </w:rPr>
      </w:pPr>
      <w:r>
        <w:rPr>
          <w:rFonts w:hint="eastAsia" w:ascii="微软雅黑" w:hAnsi="微软雅黑" w:eastAsia="微软雅黑"/>
          <w:b/>
          <w:szCs w:val="21"/>
        </w:rPr>
        <w:t>3.2</w:t>
      </w:r>
      <w:r>
        <w:rPr>
          <w:rFonts w:hint="eastAsia" w:ascii="微软雅黑" w:hAnsi="微软雅黑" w:eastAsia="微软雅黑"/>
          <w:szCs w:val="21"/>
        </w:rPr>
        <w:t xml:space="preserve"> 确认课程</w:t>
      </w:r>
    </w:p>
    <w:p>
      <w:pPr>
        <w:ind w:left="420"/>
        <w:jc w:val="left"/>
        <w:rPr>
          <w:rFonts w:ascii="微软雅黑" w:hAnsi="微软雅黑" w:eastAsia="微软雅黑"/>
          <w:szCs w:val="21"/>
        </w:rPr>
      </w:pPr>
      <w:r>
        <w:rPr>
          <w:rFonts w:hint="eastAsia" w:ascii="微软雅黑" w:hAnsi="微软雅黑" w:eastAsia="微软雅黑"/>
          <w:szCs w:val="21"/>
        </w:rPr>
        <w:t>若学校已经导入选课名单，则会显示所导入课程的选课列表，学生点击</w:t>
      </w:r>
      <w:r>
        <w:rPr>
          <w:rFonts w:hint="eastAsia" w:ascii="微软雅黑" w:hAnsi="微软雅黑" w:eastAsia="微软雅黑"/>
          <w:color w:val="00B050"/>
          <w:szCs w:val="21"/>
        </w:rPr>
        <w:t>【</w:t>
      </w:r>
      <w:r>
        <w:rPr>
          <w:rFonts w:hint="eastAsia" w:ascii="微软雅黑" w:hAnsi="微软雅黑" w:eastAsia="微软雅黑"/>
          <w:b/>
          <w:color w:val="00B050"/>
          <w:szCs w:val="21"/>
        </w:rPr>
        <w:t>确认</w:t>
      </w:r>
      <w:r>
        <w:rPr>
          <w:rFonts w:hint="eastAsia" w:ascii="微软雅黑" w:hAnsi="微软雅黑" w:eastAsia="微软雅黑"/>
          <w:color w:val="00B050"/>
          <w:szCs w:val="21"/>
        </w:rPr>
        <w:t>】</w:t>
      </w:r>
      <w:r>
        <w:rPr>
          <w:rFonts w:hint="eastAsia" w:ascii="微软雅黑" w:hAnsi="微软雅黑" w:eastAsia="微软雅黑"/>
          <w:szCs w:val="21"/>
        </w:rPr>
        <w:t>即完成了登录流程。（同1.5）</w:t>
      </w:r>
    </w:p>
    <w:p>
      <w:pPr>
        <w:ind w:left="420"/>
        <w:jc w:val="left"/>
        <w:rPr>
          <w:rFonts w:ascii="微软雅黑" w:hAnsi="微软雅黑" w:eastAsia="微软雅黑"/>
          <w:szCs w:val="21"/>
        </w:rPr>
      </w:pPr>
      <w:r>
        <w:rPr>
          <w:rFonts w:hint="eastAsia" w:ascii="微软雅黑" w:hAnsi="微软雅黑" w:eastAsia="微软雅黑"/>
          <w:szCs w:val="21"/>
        </w:rPr>
        <w:t>若学校还未导入，请耐心等待。（同2.6）</w:t>
      </w:r>
    </w:p>
    <w:p>
      <w:pPr>
        <w:pStyle w:val="3"/>
        <w:rPr>
          <w:rFonts w:ascii="微软雅黑" w:hAnsi="微软雅黑" w:eastAsia="微软雅黑"/>
          <w:sz w:val="24"/>
          <w:szCs w:val="24"/>
        </w:rPr>
      </w:pPr>
      <w:bookmarkStart w:id="5" w:name="_Toc491771291"/>
      <w:r>
        <w:rPr>
          <w:rFonts w:hint="eastAsia" w:ascii="微软雅黑" w:hAnsi="微软雅黑" w:eastAsia="微软雅黑"/>
          <w:sz w:val="24"/>
          <w:szCs w:val="24"/>
        </w:rPr>
        <w:t>4.</w:t>
      </w:r>
      <w:r>
        <w:rPr>
          <w:rFonts w:ascii="微软雅黑" w:hAnsi="微软雅黑" w:eastAsia="微软雅黑"/>
          <w:sz w:val="24"/>
          <w:szCs w:val="24"/>
        </w:rPr>
        <w:t xml:space="preserve"> </w:t>
      </w:r>
      <w:r>
        <w:rPr>
          <w:rFonts w:hint="eastAsia" w:ascii="微软雅黑" w:hAnsi="微软雅黑" w:eastAsia="微软雅黑"/>
          <w:sz w:val="24"/>
          <w:szCs w:val="24"/>
        </w:rPr>
        <w:t>登录常见问题</w:t>
      </w:r>
      <w:bookmarkEnd w:id="5"/>
    </w:p>
    <w:p>
      <w:pPr>
        <w:jc w:val="left"/>
        <w:rPr>
          <w:rFonts w:ascii="微软雅黑" w:hAnsi="微软雅黑" w:eastAsia="微软雅黑"/>
          <w:szCs w:val="21"/>
        </w:rPr>
      </w:pPr>
      <w:r>
        <w:rPr>
          <w:rFonts w:hint="eastAsia" w:ascii="微软雅黑" w:hAnsi="微软雅黑" w:eastAsia="微软雅黑"/>
          <w:b/>
          <w:szCs w:val="21"/>
        </w:rPr>
        <w:t>4.1</w:t>
      </w:r>
      <w:r>
        <w:rPr>
          <w:rFonts w:hint="eastAsia" w:ascii="微软雅黑" w:hAnsi="微软雅黑" w:eastAsia="微软雅黑"/>
          <w:szCs w:val="21"/>
        </w:rPr>
        <w:t xml:space="preserve"> 忘记密码</w:t>
      </w:r>
    </w:p>
    <w:p>
      <w:pPr>
        <w:jc w:val="left"/>
        <w:rPr>
          <w:rFonts w:ascii="微软雅黑" w:hAnsi="微软雅黑" w:eastAsia="微软雅黑"/>
          <w:szCs w:val="21"/>
        </w:rPr>
      </w:pPr>
      <w:r>
        <w:rPr>
          <w:rFonts w:hint="eastAsia" w:ascii="微软雅黑" w:hAnsi="微软雅黑" w:eastAsia="微软雅黑"/>
          <w:color w:val="FF0000"/>
          <w:szCs w:val="21"/>
        </w:rPr>
        <w:t>未</w:t>
      </w:r>
      <w:r>
        <w:rPr>
          <w:rFonts w:hint="eastAsia" w:ascii="微软雅黑" w:hAnsi="微软雅黑" w:eastAsia="微软雅黑"/>
          <w:szCs w:val="21"/>
        </w:rPr>
        <w:t>登录状态下，在</w:t>
      </w:r>
      <w:r>
        <w:rPr>
          <w:rFonts w:hint="eastAsia" w:ascii="微软雅黑" w:hAnsi="微软雅黑" w:eastAsia="微软雅黑"/>
          <w:b/>
          <w:bCs/>
          <w:szCs w:val="21"/>
        </w:rPr>
        <w:t>【我的】</w:t>
      </w:r>
      <w:r>
        <w:rPr>
          <w:rFonts w:hint="eastAsia" w:ascii="微软雅黑" w:hAnsi="微软雅黑" w:eastAsia="微软雅黑"/>
          <w:szCs w:val="21"/>
        </w:rPr>
        <w:t>模块点击【立即登录】，在【登录】按钮下方有【</w:t>
      </w:r>
      <w:r>
        <w:rPr>
          <w:rFonts w:hint="eastAsia" w:ascii="微软雅黑" w:hAnsi="微软雅黑" w:eastAsia="微软雅黑"/>
          <w:b/>
          <w:szCs w:val="21"/>
        </w:rPr>
        <w:t>忘记密码</w:t>
      </w:r>
      <w:r>
        <w:rPr>
          <w:rFonts w:hint="eastAsia" w:ascii="微软雅黑" w:hAnsi="微软雅黑" w:eastAsia="微软雅黑"/>
          <w:szCs w:val="21"/>
        </w:rPr>
        <w:t>】，可通过绑定的手机号进行重置密码。</w:t>
      </w:r>
    </w:p>
    <w:p>
      <w:pPr>
        <w:jc w:val="left"/>
        <w:rPr>
          <w:rFonts w:ascii="微软雅黑" w:hAnsi="微软雅黑" w:eastAsia="微软雅黑"/>
          <w:szCs w:val="21"/>
        </w:rPr>
      </w:pPr>
      <w:r>
        <w:rPr>
          <w:rFonts w:hint="eastAsia" w:ascii="微软雅黑" w:hAnsi="微软雅黑" w:eastAsia="微软雅黑"/>
          <w:color w:val="FF0000"/>
          <w:szCs w:val="21"/>
        </w:rPr>
        <w:t>已</w:t>
      </w:r>
      <w:r>
        <w:rPr>
          <w:rFonts w:hint="eastAsia" w:ascii="微软雅黑" w:hAnsi="微软雅黑" w:eastAsia="微软雅黑"/>
          <w:szCs w:val="21"/>
        </w:rPr>
        <w:t>登录状态下，在</w:t>
      </w:r>
      <w:r>
        <w:rPr>
          <w:rFonts w:hint="eastAsia" w:ascii="微软雅黑" w:hAnsi="微软雅黑" w:eastAsia="微软雅黑"/>
          <w:b/>
          <w:bCs/>
          <w:szCs w:val="21"/>
        </w:rPr>
        <w:t>【我的】</w:t>
      </w:r>
      <w:r>
        <w:rPr>
          <w:rFonts w:hint="eastAsia" w:ascii="微软雅黑" w:hAnsi="微软雅黑" w:eastAsia="微软雅黑"/>
          <w:szCs w:val="21"/>
        </w:rPr>
        <w:t>模块点击</w:t>
      </w:r>
      <w:r>
        <w:rPr>
          <w:rFonts w:hint="eastAsia" w:ascii="微软雅黑" w:hAnsi="微软雅黑" w:eastAsia="微软雅黑"/>
          <w:b/>
          <w:bCs/>
          <w:color w:val="FF0000"/>
          <w:szCs w:val="21"/>
        </w:rPr>
        <w:t>头像</w:t>
      </w:r>
      <w:r>
        <w:rPr>
          <w:rFonts w:hint="eastAsia" w:ascii="微软雅黑" w:hAnsi="微软雅黑" w:eastAsia="微软雅黑"/>
          <w:szCs w:val="21"/>
        </w:rPr>
        <w:t>进入个人资料—【修改密码】—【</w:t>
      </w:r>
      <w:r>
        <w:rPr>
          <w:rFonts w:hint="eastAsia" w:ascii="微软雅黑" w:hAnsi="微软雅黑" w:eastAsia="微软雅黑"/>
          <w:b/>
          <w:szCs w:val="21"/>
        </w:rPr>
        <w:t>忘记旧密码或未设置过密码</w:t>
      </w:r>
      <w:r>
        <w:rPr>
          <w:rFonts w:hint="eastAsia" w:ascii="微软雅黑" w:hAnsi="微软雅黑" w:eastAsia="微软雅黑"/>
          <w:szCs w:val="21"/>
        </w:rPr>
        <w:t>】,可通过绑定的手机号进行密码修改 。</w:t>
      </w:r>
    </w:p>
    <w:p>
      <w:pPr>
        <w:jc w:val="left"/>
        <w:rPr>
          <w:rFonts w:ascii="微软雅黑" w:hAnsi="微软雅黑" w:eastAsia="微软雅黑"/>
          <w:szCs w:val="21"/>
        </w:rPr>
      </w:pPr>
    </w:p>
    <w:p>
      <w:pPr>
        <w:rPr>
          <w:rFonts w:ascii="微软雅黑" w:hAnsi="微软雅黑" w:eastAsia="微软雅黑"/>
          <w:szCs w:val="21"/>
        </w:rPr>
      </w:pPr>
      <w:r>
        <w:rPr>
          <w:rFonts w:hint="eastAsia" w:ascii="微软雅黑" w:hAnsi="微软雅黑" w:eastAsia="微软雅黑"/>
          <w:b/>
          <w:szCs w:val="21"/>
        </w:rPr>
        <w:t>4.2</w:t>
      </w:r>
      <w:r>
        <w:rPr>
          <w:rFonts w:hint="eastAsia" w:ascii="微软雅黑" w:hAnsi="微软雅黑" w:eastAsia="微软雅黑"/>
          <w:szCs w:val="21"/>
        </w:rPr>
        <w:t xml:space="preserve"> 修改密码</w:t>
      </w:r>
    </w:p>
    <w:p>
      <w:pPr>
        <w:rPr>
          <w:rFonts w:ascii="微软雅黑" w:hAnsi="微软雅黑" w:eastAsia="微软雅黑"/>
          <w:szCs w:val="21"/>
        </w:rPr>
      </w:pPr>
      <w:r>
        <w:rPr>
          <w:rFonts w:hint="eastAsia" w:ascii="微软雅黑" w:hAnsi="微软雅黑" w:eastAsia="微软雅黑"/>
          <w:color w:val="FF0000"/>
          <w:szCs w:val="21"/>
        </w:rPr>
        <w:t>已</w:t>
      </w:r>
      <w:r>
        <w:rPr>
          <w:rFonts w:hint="eastAsia" w:ascii="微软雅黑" w:hAnsi="微软雅黑" w:eastAsia="微软雅黑"/>
          <w:szCs w:val="21"/>
        </w:rPr>
        <w:t>登录状态下，在</w:t>
      </w:r>
      <w:r>
        <w:rPr>
          <w:rFonts w:hint="eastAsia" w:ascii="微软雅黑" w:hAnsi="微软雅黑" w:eastAsia="微软雅黑"/>
          <w:b/>
          <w:bCs/>
          <w:szCs w:val="21"/>
        </w:rPr>
        <w:t>【我的】</w:t>
      </w:r>
      <w:r>
        <w:rPr>
          <w:rFonts w:hint="eastAsia" w:ascii="微软雅黑" w:hAnsi="微软雅黑" w:eastAsia="微软雅黑"/>
          <w:szCs w:val="21"/>
        </w:rPr>
        <w:t>模块点击</w:t>
      </w:r>
      <w:r>
        <w:rPr>
          <w:rFonts w:hint="eastAsia" w:ascii="微软雅黑" w:hAnsi="微软雅黑" w:eastAsia="微软雅黑"/>
          <w:b/>
          <w:bCs/>
          <w:color w:val="FF0000"/>
          <w:szCs w:val="21"/>
        </w:rPr>
        <w:t>头像</w:t>
      </w:r>
      <w:r>
        <w:rPr>
          <w:rFonts w:hint="eastAsia" w:ascii="微软雅黑" w:hAnsi="微软雅黑" w:eastAsia="微软雅黑"/>
          <w:szCs w:val="21"/>
        </w:rPr>
        <w:t>进入个人资料—【修改密码】，输入旧密码和新密码后就可以完成修改。</w:t>
      </w:r>
    </w:p>
    <w:p>
      <w:pPr>
        <w:rPr>
          <w:rFonts w:ascii="微软雅黑" w:hAnsi="微软雅黑" w:eastAsia="微软雅黑"/>
          <w:szCs w:val="21"/>
        </w:rPr>
      </w:pPr>
    </w:p>
    <w:p>
      <w:pPr>
        <w:rPr>
          <w:rFonts w:ascii="微软雅黑" w:hAnsi="微软雅黑" w:eastAsia="微软雅黑"/>
          <w:szCs w:val="21"/>
        </w:rPr>
      </w:pPr>
      <w:r>
        <w:rPr>
          <w:rFonts w:hint="eastAsia" w:ascii="微软雅黑" w:hAnsi="微软雅黑" w:eastAsia="微软雅黑"/>
          <w:b/>
          <w:szCs w:val="21"/>
        </w:rPr>
        <w:t>4.3</w:t>
      </w:r>
      <w:r>
        <w:rPr>
          <w:rFonts w:hint="eastAsia" w:ascii="微软雅黑" w:hAnsi="微软雅黑" w:eastAsia="微软雅黑"/>
          <w:szCs w:val="21"/>
        </w:rPr>
        <w:t xml:space="preserve"> 更换手机</w:t>
      </w:r>
    </w:p>
    <w:p>
      <w:pPr>
        <w:rPr>
          <w:rFonts w:ascii="微软雅黑" w:hAnsi="微软雅黑" w:eastAsia="微软雅黑"/>
          <w:szCs w:val="21"/>
        </w:rPr>
      </w:pPr>
      <w:r>
        <w:rPr>
          <w:rFonts w:hint="eastAsia" w:ascii="微软雅黑" w:hAnsi="微软雅黑" w:eastAsia="微软雅黑"/>
          <w:color w:val="FF0000"/>
          <w:szCs w:val="21"/>
        </w:rPr>
        <w:t>已</w:t>
      </w:r>
      <w:r>
        <w:rPr>
          <w:rFonts w:hint="eastAsia" w:ascii="微软雅黑" w:hAnsi="微软雅黑" w:eastAsia="微软雅黑"/>
          <w:szCs w:val="21"/>
        </w:rPr>
        <w:t>登录状态下，在</w:t>
      </w:r>
      <w:r>
        <w:rPr>
          <w:rFonts w:hint="eastAsia" w:ascii="微软雅黑" w:hAnsi="微软雅黑" w:eastAsia="微软雅黑"/>
          <w:b/>
          <w:bCs/>
          <w:szCs w:val="21"/>
        </w:rPr>
        <w:t>【我的】</w:t>
      </w:r>
      <w:r>
        <w:rPr>
          <w:rFonts w:hint="eastAsia" w:ascii="微软雅黑" w:hAnsi="微软雅黑" w:eastAsia="微软雅黑"/>
          <w:szCs w:val="21"/>
        </w:rPr>
        <w:t>模块点击</w:t>
      </w:r>
      <w:r>
        <w:rPr>
          <w:rFonts w:hint="eastAsia" w:ascii="微软雅黑" w:hAnsi="微软雅黑" w:eastAsia="微软雅黑"/>
          <w:b/>
          <w:bCs/>
          <w:color w:val="FF0000"/>
          <w:szCs w:val="21"/>
        </w:rPr>
        <w:t>头像</w:t>
      </w:r>
      <w:r>
        <w:rPr>
          <w:rFonts w:hint="eastAsia" w:ascii="微软雅黑" w:hAnsi="微软雅黑" w:eastAsia="微软雅黑"/>
          <w:szCs w:val="21"/>
        </w:rPr>
        <w:t>进入个人资料——</w:t>
      </w:r>
      <w:r>
        <w:rPr>
          <w:rFonts w:hint="eastAsia" w:ascii="微软雅黑" w:hAnsi="微软雅黑" w:eastAsia="微软雅黑"/>
          <w:b/>
          <w:bCs/>
          <w:szCs w:val="21"/>
        </w:rPr>
        <w:t>【手机】</w:t>
      </w:r>
      <w:r>
        <w:rPr>
          <w:rFonts w:hint="eastAsia" w:ascii="微软雅黑" w:hAnsi="微软雅黑" w:eastAsia="微软雅黑"/>
          <w:szCs w:val="21"/>
        </w:rPr>
        <w:t>，输入</w:t>
      </w:r>
      <w:r>
        <w:rPr>
          <w:rFonts w:hint="eastAsia" w:ascii="微软雅黑" w:hAnsi="微软雅黑" w:eastAsia="微软雅黑"/>
          <w:b/>
          <w:bCs/>
          <w:color w:val="FF0000"/>
          <w:szCs w:val="21"/>
        </w:rPr>
        <w:t>新</w:t>
      </w:r>
      <w:r>
        <w:rPr>
          <w:rFonts w:hint="eastAsia" w:ascii="微软雅黑" w:hAnsi="微软雅黑" w:eastAsia="微软雅黑"/>
          <w:szCs w:val="21"/>
        </w:rPr>
        <w:t>手机号，获取验证码并输入后点击【确认更换】</w:t>
      </w:r>
      <w:r>
        <w:rPr>
          <w:rFonts w:ascii="微软雅黑" w:hAnsi="微软雅黑" w:eastAsia="微软雅黑"/>
          <w:szCs w:val="21"/>
        </w:rPr>
        <w:t>。</w:t>
      </w:r>
    </w:p>
    <w:p>
      <w:pPr>
        <w:rPr>
          <w:rFonts w:ascii="微软雅黑" w:hAnsi="微软雅黑" w:eastAsia="微软雅黑"/>
          <w:szCs w:val="21"/>
        </w:rPr>
      </w:pPr>
    </w:p>
    <w:p>
      <w:pPr>
        <w:pStyle w:val="3"/>
        <w:numPr>
          <w:ilvl w:val="0"/>
          <w:numId w:val="4"/>
        </w:numPr>
        <w:rPr>
          <w:rFonts w:ascii="微软雅黑" w:hAnsi="微软雅黑" w:eastAsia="微软雅黑"/>
          <w:sz w:val="28"/>
          <w:szCs w:val="28"/>
        </w:rPr>
      </w:pPr>
      <w:bookmarkStart w:id="6" w:name="_Toc491771292"/>
      <w:r>
        <w:rPr>
          <w:rFonts w:hint="eastAsia" w:ascii="微软雅黑" w:hAnsi="微软雅黑" w:eastAsia="微软雅黑"/>
          <w:sz w:val="28"/>
          <w:szCs w:val="28"/>
        </w:rPr>
        <w:t>查看课程信息</w:t>
      </w:r>
      <w:bookmarkEnd w:id="6"/>
    </w:p>
    <w:p>
      <w:pPr>
        <w:pStyle w:val="3"/>
        <w:numPr>
          <w:ilvl w:val="0"/>
          <w:numId w:val="5"/>
        </w:numPr>
        <w:rPr>
          <w:rFonts w:ascii="微软雅黑" w:hAnsi="微软雅黑" w:eastAsia="微软雅黑"/>
          <w:sz w:val="24"/>
          <w:szCs w:val="24"/>
        </w:rPr>
      </w:pPr>
      <w:bookmarkStart w:id="7" w:name="_Toc491771293"/>
      <w:r>
        <w:rPr>
          <w:rFonts w:hint="eastAsia" w:ascii="微软雅黑" w:hAnsi="微软雅黑" w:eastAsia="微软雅黑"/>
          <w:sz w:val="24"/>
          <w:szCs w:val="24"/>
        </w:rPr>
        <w:t>课程卡片</w:t>
      </w:r>
      <w:bookmarkEnd w:id="7"/>
    </w:p>
    <w:p>
      <w:pPr>
        <w:pStyle w:val="15"/>
        <w:autoSpaceDE w:val="0"/>
        <w:autoSpaceDN w:val="0"/>
        <w:adjustRightInd w:val="0"/>
        <w:ind w:left="360" w:firstLine="0" w:firstLineChars="0"/>
        <w:jc w:val="left"/>
        <w:rPr>
          <w:rFonts w:ascii="微软雅黑" w:hAnsi="微软雅黑" w:eastAsia="微软雅黑" w:cs="Calibri"/>
          <w:kern w:val="0"/>
          <w:szCs w:val="21"/>
        </w:rPr>
      </w:pPr>
      <w:r>
        <w:rPr>
          <w:rFonts w:hint="eastAsia" w:ascii="微软雅黑" w:hAnsi="微软雅黑" w:eastAsia="微软雅黑" w:cs="Calibri"/>
          <w:kern w:val="0"/>
          <w:szCs w:val="21"/>
        </w:rPr>
        <w:t>在【学习】模块的【</w:t>
      </w:r>
      <w:r>
        <w:rPr>
          <w:rFonts w:hint="eastAsia" w:ascii="微软雅黑" w:hAnsi="微软雅黑" w:eastAsia="微软雅黑" w:cs="Calibri"/>
          <w:b/>
          <w:kern w:val="0"/>
          <w:szCs w:val="21"/>
        </w:rPr>
        <w:t>最近学习</w:t>
      </w:r>
      <w:r>
        <w:rPr>
          <w:rFonts w:hint="eastAsia" w:ascii="微软雅黑" w:hAnsi="微软雅黑" w:eastAsia="微软雅黑" w:cs="Calibri"/>
          <w:kern w:val="0"/>
          <w:szCs w:val="21"/>
        </w:rPr>
        <w:t>】中可查看到本学期已经导入并确认的课程。</w:t>
      </w:r>
    </w:p>
    <w:p>
      <w:pPr>
        <w:pStyle w:val="15"/>
        <w:autoSpaceDE w:val="0"/>
        <w:autoSpaceDN w:val="0"/>
        <w:adjustRightInd w:val="0"/>
        <w:ind w:left="360" w:firstLine="0" w:firstLineChars="0"/>
        <w:jc w:val="left"/>
        <w:rPr>
          <w:rFonts w:ascii="微软雅黑" w:hAnsi="微软雅黑" w:eastAsia="微软雅黑" w:cs="Calibri"/>
          <w:kern w:val="0"/>
          <w:szCs w:val="21"/>
        </w:rPr>
      </w:pPr>
      <w:r>
        <w:rPr>
          <w:rFonts w:ascii="微软雅黑" w:hAnsi="微软雅黑" w:eastAsia="微软雅黑" w:cs="Calibri"/>
          <w:kern w:val="0"/>
          <w:szCs w:val="21"/>
        </w:rPr>
        <w:t>课程</w:t>
      </w:r>
      <w:r>
        <w:rPr>
          <w:rFonts w:hint="eastAsia" w:ascii="微软雅黑" w:hAnsi="微软雅黑" w:eastAsia="微软雅黑" w:cs="Calibri"/>
          <w:kern w:val="0"/>
          <w:szCs w:val="21"/>
        </w:rPr>
        <w:t>卡片</w:t>
      </w:r>
      <w:r>
        <w:rPr>
          <w:rFonts w:ascii="微软雅黑" w:hAnsi="微软雅黑" w:eastAsia="微软雅黑" w:cs="Calibri"/>
          <w:kern w:val="0"/>
          <w:szCs w:val="21"/>
        </w:rPr>
        <w:t>包含</w:t>
      </w:r>
      <w:r>
        <w:rPr>
          <w:rFonts w:hint="eastAsia" w:ascii="微软雅黑" w:hAnsi="微软雅黑" w:eastAsia="微软雅黑" w:cs="Calibri"/>
          <w:b/>
          <w:kern w:val="0"/>
          <w:szCs w:val="21"/>
        </w:rPr>
        <w:t>当前进度、【作业考试】</w:t>
      </w:r>
      <w:r>
        <w:rPr>
          <w:rFonts w:hint="eastAsia" w:ascii="微软雅黑" w:hAnsi="微软雅黑" w:eastAsia="微软雅黑" w:cs="Calibri"/>
          <w:kern w:val="0"/>
          <w:szCs w:val="21"/>
        </w:rPr>
        <w:t>入口、【</w:t>
      </w:r>
      <w:r>
        <w:rPr>
          <w:rFonts w:hint="eastAsia" w:ascii="微软雅黑" w:hAnsi="微软雅黑" w:eastAsia="微软雅黑" w:cs="Calibri"/>
          <w:b/>
          <w:kern w:val="0"/>
          <w:szCs w:val="21"/>
        </w:rPr>
        <w:t>成绩分析</w:t>
      </w:r>
      <w:r>
        <w:rPr>
          <w:rFonts w:hint="eastAsia" w:ascii="微软雅黑" w:hAnsi="微软雅黑" w:eastAsia="微软雅黑" w:cs="Calibri"/>
          <w:kern w:val="0"/>
          <w:szCs w:val="21"/>
        </w:rPr>
        <w:t>】入口</w:t>
      </w:r>
      <w:r>
        <w:rPr>
          <w:rFonts w:ascii="微软雅黑" w:hAnsi="微软雅黑" w:eastAsia="微软雅黑" w:cs="Calibri"/>
          <w:kern w:val="0"/>
          <w:szCs w:val="21"/>
        </w:rPr>
        <w:t>。点击卡片可以进入视频学习页面</w:t>
      </w:r>
      <w:r>
        <w:rPr>
          <w:rFonts w:hint="eastAsia" w:ascii="微软雅黑" w:hAnsi="微软雅黑" w:eastAsia="微软雅黑" w:cs="Calibri"/>
          <w:kern w:val="0"/>
          <w:szCs w:val="21"/>
        </w:rPr>
        <w:t>。</w:t>
      </w:r>
    </w:p>
    <w:p>
      <w:pPr>
        <w:pStyle w:val="15"/>
        <w:autoSpaceDE w:val="0"/>
        <w:autoSpaceDN w:val="0"/>
        <w:adjustRightInd w:val="0"/>
        <w:ind w:left="360" w:firstLine="0" w:firstLineChars="0"/>
        <w:jc w:val="left"/>
        <w:rPr>
          <w:rFonts w:ascii="微软雅黑" w:hAnsi="微软雅黑" w:eastAsia="微软雅黑" w:cs="Calibri"/>
          <w:kern w:val="0"/>
          <w:szCs w:val="21"/>
        </w:rPr>
      </w:pPr>
      <w:r>
        <w:rPr>
          <w:rFonts w:hint="eastAsia" w:ascii="微软雅黑" w:hAnsi="微软雅黑" w:eastAsia="微软雅黑" w:cs="Calibri"/>
          <w:kern w:val="0"/>
          <w:szCs w:val="21"/>
        </w:rPr>
        <w:t>当前进度=（看完的视频数+做完的章测试数）/（总的视频数+总的章测试数）。</w:t>
      </w:r>
    </w:p>
    <w:p>
      <w:pPr>
        <w:pStyle w:val="15"/>
        <w:ind w:left="360" w:firstLine="0" w:firstLineChars="0"/>
        <w:rPr>
          <w:rFonts w:ascii="微软雅黑" w:hAnsi="微软雅黑" w:eastAsia="微软雅黑"/>
          <w:szCs w:val="21"/>
        </w:rPr>
      </w:pPr>
    </w:p>
    <w:p>
      <w:pPr>
        <w:pStyle w:val="3"/>
        <w:numPr>
          <w:ilvl w:val="0"/>
          <w:numId w:val="5"/>
        </w:numPr>
        <w:rPr>
          <w:rFonts w:ascii="微软雅黑" w:hAnsi="微软雅黑" w:eastAsia="微软雅黑"/>
          <w:sz w:val="24"/>
          <w:szCs w:val="24"/>
        </w:rPr>
      </w:pPr>
      <w:bookmarkStart w:id="8" w:name="_Toc491771294"/>
      <w:r>
        <w:rPr>
          <w:rFonts w:hint="eastAsia" w:ascii="微软雅黑" w:hAnsi="微软雅黑" w:eastAsia="微软雅黑"/>
          <w:sz w:val="24"/>
          <w:szCs w:val="24"/>
        </w:rPr>
        <w:t>成绩规则</w:t>
      </w:r>
      <w:bookmarkEnd w:id="8"/>
    </w:p>
    <w:p>
      <w:pPr>
        <w:ind w:left="284"/>
        <w:rPr>
          <w:rFonts w:ascii="微软雅黑" w:hAnsi="微软雅黑" w:eastAsia="微软雅黑"/>
          <w:szCs w:val="21"/>
        </w:rPr>
      </w:pPr>
      <w:r>
        <w:rPr>
          <w:rFonts w:hint="eastAsia" w:ascii="微软雅黑" w:hAnsi="微软雅黑" w:eastAsia="微软雅黑"/>
          <w:szCs w:val="21"/>
        </w:rPr>
        <w:t>点击【学习】模块的【</w:t>
      </w:r>
      <w:r>
        <w:rPr>
          <w:rFonts w:hint="eastAsia" w:ascii="微软雅黑" w:hAnsi="微软雅黑" w:eastAsia="微软雅黑"/>
          <w:b/>
          <w:szCs w:val="21"/>
        </w:rPr>
        <w:t>成绩分析</w:t>
      </w:r>
      <w:r>
        <w:rPr>
          <w:rFonts w:hint="eastAsia" w:ascii="微软雅黑" w:hAnsi="微软雅黑" w:eastAsia="微软雅黑"/>
          <w:szCs w:val="21"/>
        </w:rPr>
        <w:t>】入口，可查看该门课的当前成绩、学习时间、考试时间、</w:t>
      </w:r>
      <w:r>
        <w:rPr>
          <w:rFonts w:hint="eastAsia" w:ascii="微软雅黑" w:hAnsi="微软雅黑" w:eastAsia="微软雅黑"/>
          <w:b/>
          <w:szCs w:val="21"/>
        </w:rPr>
        <w:t>成绩规则</w:t>
      </w:r>
      <w:r>
        <w:rPr>
          <w:rFonts w:hint="eastAsia" w:ascii="微软雅黑" w:hAnsi="微软雅黑" w:eastAsia="微软雅黑"/>
          <w:szCs w:val="21"/>
        </w:rPr>
        <w:t>。</w:t>
      </w:r>
    </w:p>
    <w:p>
      <w:pPr>
        <w:pStyle w:val="15"/>
        <w:ind w:left="360" w:firstLine="0" w:firstLineChars="0"/>
        <w:jc w:val="left"/>
        <w:rPr>
          <w:rFonts w:ascii="微软雅黑" w:hAnsi="微软雅黑" w:eastAsia="微软雅黑"/>
          <w:szCs w:val="21"/>
        </w:rPr>
      </w:pPr>
      <w:bookmarkStart w:id="9" w:name="_Hlk486528435"/>
      <w:r>
        <w:rPr>
          <w:rFonts w:hint="eastAsia" w:ascii="微软雅黑" w:hAnsi="微软雅黑" w:eastAsia="微软雅黑"/>
          <w:szCs w:val="21"/>
        </w:rPr>
        <w:t>混合式课程的考核方式包括</w:t>
      </w:r>
      <w:r>
        <w:rPr>
          <w:rFonts w:hint="eastAsia" w:ascii="微软雅黑" w:hAnsi="微软雅黑" w:eastAsia="微软雅黑"/>
          <w:b/>
          <w:szCs w:val="21"/>
        </w:rPr>
        <w:t>平时成绩、章测试</w:t>
      </w:r>
      <w:r>
        <w:rPr>
          <w:rFonts w:hint="eastAsia" w:ascii="微软雅黑" w:hAnsi="微软雅黑" w:eastAsia="微软雅黑"/>
          <w:szCs w:val="21"/>
        </w:rPr>
        <w:t>、</w:t>
      </w:r>
      <w:r>
        <w:rPr>
          <w:rFonts w:hint="eastAsia" w:ascii="微软雅黑" w:hAnsi="微软雅黑" w:eastAsia="微软雅黑"/>
          <w:b/>
          <w:color w:val="FF0000"/>
          <w:szCs w:val="21"/>
        </w:rPr>
        <w:t>见面课</w:t>
      </w:r>
      <w:r>
        <w:rPr>
          <w:rFonts w:hint="eastAsia" w:ascii="微软雅黑" w:hAnsi="微软雅黑" w:eastAsia="微软雅黑"/>
          <w:szCs w:val="21"/>
        </w:rPr>
        <w:t>、</w:t>
      </w:r>
      <w:r>
        <w:rPr>
          <w:rFonts w:hint="eastAsia" w:ascii="微软雅黑" w:hAnsi="微软雅黑" w:eastAsia="微软雅黑"/>
          <w:b/>
          <w:szCs w:val="21"/>
        </w:rPr>
        <w:t>期末考试</w:t>
      </w:r>
      <w:r>
        <w:rPr>
          <w:rFonts w:hint="eastAsia" w:ascii="微软雅黑" w:hAnsi="微软雅黑" w:eastAsia="微软雅黑"/>
          <w:szCs w:val="21"/>
        </w:rPr>
        <w:t>四部分。</w:t>
      </w:r>
    </w:p>
    <w:p>
      <w:pPr>
        <w:pStyle w:val="15"/>
        <w:ind w:left="360" w:firstLine="0" w:firstLineChars="0"/>
        <w:jc w:val="left"/>
        <w:rPr>
          <w:rFonts w:ascii="微软雅黑" w:hAnsi="微软雅黑" w:eastAsia="微软雅黑"/>
          <w:szCs w:val="21"/>
        </w:rPr>
      </w:pPr>
      <w:r>
        <w:rPr>
          <w:rFonts w:hint="eastAsia" w:ascii="微软雅黑" w:hAnsi="微软雅黑" w:eastAsia="微软雅黑"/>
          <w:szCs w:val="21"/>
        </w:rPr>
        <w:t>即：混合式课程</w:t>
      </w:r>
      <w:r>
        <w:rPr>
          <w:rFonts w:hint="eastAsia" w:ascii="微软雅黑" w:hAnsi="微软雅黑" w:eastAsia="微软雅黑"/>
          <w:b/>
          <w:color w:val="FF0000"/>
          <w:szCs w:val="21"/>
        </w:rPr>
        <w:t>总</w:t>
      </w:r>
      <w:r>
        <w:rPr>
          <w:rFonts w:hint="eastAsia" w:ascii="微软雅黑" w:hAnsi="微软雅黑" w:eastAsia="微软雅黑"/>
          <w:szCs w:val="21"/>
        </w:rPr>
        <w:t>成绩=</w:t>
      </w:r>
      <w:r>
        <w:rPr>
          <w:rFonts w:hint="eastAsia" w:ascii="微软雅黑" w:hAnsi="微软雅黑" w:eastAsia="微软雅黑"/>
          <w:b/>
          <w:szCs w:val="21"/>
        </w:rPr>
        <w:t>平时成绩</w:t>
      </w:r>
      <w:r>
        <w:rPr>
          <w:rFonts w:hint="eastAsia" w:ascii="微软雅黑" w:hAnsi="微软雅黑" w:eastAsia="微软雅黑"/>
          <w:b/>
          <w:color w:val="FF0000"/>
          <w:szCs w:val="21"/>
        </w:rPr>
        <w:t>+</w:t>
      </w:r>
      <w:r>
        <w:rPr>
          <w:rFonts w:hint="eastAsia" w:ascii="微软雅黑" w:hAnsi="微软雅黑" w:eastAsia="微软雅黑"/>
          <w:b/>
          <w:szCs w:val="21"/>
        </w:rPr>
        <w:t>章测试</w:t>
      </w:r>
      <w:r>
        <w:rPr>
          <w:rFonts w:hint="eastAsia" w:ascii="微软雅黑" w:hAnsi="微软雅黑" w:eastAsia="微软雅黑"/>
          <w:b/>
          <w:color w:val="FF0000"/>
          <w:szCs w:val="21"/>
        </w:rPr>
        <w:t>+</w:t>
      </w:r>
      <w:r>
        <w:rPr>
          <w:rFonts w:hint="eastAsia" w:ascii="微软雅黑" w:hAnsi="微软雅黑" w:eastAsia="微软雅黑"/>
          <w:b/>
          <w:szCs w:val="21"/>
        </w:rPr>
        <w:t>见面课</w:t>
      </w:r>
      <w:r>
        <w:rPr>
          <w:rFonts w:hint="eastAsia" w:ascii="微软雅黑" w:hAnsi="微软雅黑" w:eastAsia="微软雅黑"/>
          <w:b/>
          <w:color w:val="FF0000"/>
          <w:szCs w:val="21"/>
        </w:rPr>
        <w:t>+</w:t>
      </w:r>
      <w:r>
        <w:rPr>
          <w:rFonts w:hint="eastAsia" w:ascii="微软雅黑" w:hAnsi="微软雅黑" w:eastAsia="微软雅黑"/>
          <w:b/>
          <w:szCs w:val="21"/>
        </w:rPr>
        <w:t>期末考试</w:t>
      </w:r>
      <w:r>
        <w:rPr>
          <w:rFonts w:hint="eastAsia" w:ascii="微软雅黑" w:hAnsi="微软雅黑" w:eastAsia="微软雅黑"/>
          <w:szCs w:val="21"/>
        </w:rPr>
        <w:t>。</w:t>
      </w:r>
    </w:p>
    <w:p>
      <w:pPr>
        <w:pStyle w:val="15"/>
        <w:ind w:left="360" w:firstLine="0" w:firstLineChars="0"/>
        <w:jc w:val="left"/>
        <w:rPr>
          <w:rFonts w:ascii="微软雅黑" w:hAnsi="微软雅黑" w:eastAsia="微软雅黑"/>
          <w:szCs w:val="21"/>
        </w:rPr>
      </w:pPr>
      <w:r>
        <w:rPr>
          <w:rFonts w:hint="eastAsia" w:ascii="微软雅黑" w:hAnsi="微软雅黑" w:eastAsia="微软雅黑"/>
          <w:szCs w:val="21"/>
        </w:rPr>
        <w:t>在线式课程</w:t>
      </w:r>
      <w:r>
        <w:rPr>
          <w:rFonts w:hint="eastAsia" w:ascii="微软雅黑" w:hAnsi="微软雅黑" w:eastAsia="微软雅黑"/>
          <w:b/>
          <w:szCs w:val="21"/>
        </w:rPr>
        <w:t>无</w:t>
      </w:r>
      <w:r>
        <w:rPr>
          <w:rFonts w:hint="eastAsia" w:ascii="微软雅黑" w:hAnsi="微软雅黑" w:eastAsia="微软雅黑"/>
          <w:szCs w:val="21"/>
        </w:rPr>
        <w:t>见面课，故考核方式只包括</w:t>
      </w:r>
      <w:r>
        <w:rPr>
          <w:rFonts w:hint="eastAsia" w:ascii="微软雅黑" w:hAnsi="微软雅黑" w:eastAsia="微软雅黑"/>
          <w:b/>
          <w:szCs w:val="21"/>
        </w:rPr>
        <w:t>平时成绩、章测试</w:t>
      </w:r>
      <w:r>
        <w:rPr>
          <w:rFonts w:hint="eastAsia" w:ascii="微软雅黑" w:hAnsi="微软雅黑" w:eastAsia="微软雅黑"/>
          <w:szCs w:val="21"/>
        </w:rPr>
        <w:t>、</w:t>
      </w:r>
      <w:r>
        <w:rPr>
          <w:rFonts w:hint="eastAsia" w:ascii="微软雅黑" w:hAnsi="微软雅黑" w:eastAsia="微软雅黑"/>
          <w:b/>
          <w:szCs w:val="21"/>
        </w:rPr>
        <w:t>期末考试</w:t>
      </w:r>
      <w:r>
        <w:rPr>
          <w:rFonts w:hint="eastAsia" w:ascii="微软雅黑" w:hAnsi="微软雅黑" w:eastAsia="微软雅黑"/>
          <w:szCs w:val="21"/>
        </w:rPr>
        <w:t>三部分。</w:t>
      </w:r>
    </w:p>
    <w:p>
      <w:pPr>
        <w:pStyle w:val="15"/>
        <w:ind w:left="360" w:firstLine="0" w:firstLineChars="0"/>
        <w:jc w:val="left"/>
        <w:rPr>
          <w:rFonts w:ascii="微软雅黑" w:hAnsi="微软雅黑" w:eastAsia="微软雅黑"/>
          <w:szCs w:val="21"/>
        </w:rPr>
      </w:pPr>
      <w:r>
        <w:rPr>
          <w:rFonts w:hint="eastAsia" w:ascii="微软雅黑" w:hAnsi="微软雅黑" w:eastAsia="微软雅黑"/>
          <w:szCs w:val="21"/>
        </w:rPr>
        <w:t>即：在线式课程</w:t>
      </w:r>
      <w:r>
        <w:rPr>
          <w:rFonts w:hint="eastAsia" w:ascii="微软雅黑" w:hAnsi="微软雅黑" w:eastAsia="微软雅黑"/>
          <w:b/>
          <w:color w:val="FF0000"/>
          <w:szCs w:val="21"/>
        </w:rPr>
        <w:t>总</w:t>
      </w:r>
      <w:r>
        <w:rPr>
          <w:rFonts w:hint="eastAsia" w:ascii="微软雅黑" w:hAnsi="微软雅黑" w:eastAsia="微软雅黑"/>
          <w:szCs w:val="21"/>
        </w:rPr>
        <w:t>成绩=</w:t>
      </w:r>
      <w:r>
        <w:rPr>
          <w:rFonts w:hint="eastAsia" w:ascii="微软雅黑" w:hAnsi="微软雅黑" w:eastAsia="微软雅黑"/>
          <w:b/>
          <w:szCs w:val="21"/>
        </w:rPr>
        <w:t>平时成绩</w:t>
      </w:r>
      <w:r>
        <w:rPr>
          <w:rFonts w:hint="eastAsia" w:ascii="微软雅黑" w:hAnsi="微软雅黑" w:eastAsia="微软雅黑"/>
          <w:b/>
          <w:color w:val="FF0000"/>
          <w:szCs w:val="21"/>
        </w:rPr>
        <w:t>+</w:t>
      </w:r>
      <w:r>
        <w:rPr>
          <w:rFonts w:hint="eastAsia" w:ascii="微软雅黑" w:hAnsi="微软雅黑" w:eastAsia="微软雅黑"/>
          <w:b/>
          <w:szCs w:val="21"/>
        </w:rPr>
        <w:t>章测试</w:t>
      </w:r>
      <w:r>
        <w:rPr>
          <w:rFonts w:hint="eastAsia" w:ascii="微软雅黑" w:hAnsi="微软雅黑" w:eastAsia="微软雅黑"/>
          <w:b/>
          <w:color w:val="FF0000"/>
          <w:szCs w:val="21"/>
        </w:rPr>
        <w:t>+</w:t>
      </w:r>
      <w:r>
        <w:rPr>
          <w:rFonts w:hint="eastAsia" w:ascii="微软雅黑" w:hAnsi="微软雅黑" w:eastAsia="微软雅黑"/>
          <w:b/>
          <w:szCs w:val="21"/>
        </w:rPr>
        <w:t>期末考试</w:t>
      </w:r>
      <w:r>
        <w:rPr>
          <w:rFonts w:hint="eastAsia" w:ascii="微软雅黑" w:hAnsi="微软雅黑" w:eastAsia="微软雅黑"/>
          <w:szCs w:val="21"/>
        </w:rPr>
        <w:t>。</w:t>
      </w:r>
    </w:p>
    <w:bookmarkEnd w:id="9"/>
    <w:p>
      <w:pPr>
        <w:ind w:left="284"/>
        <w:rPr>
          <w:rFonts w:ascii="微软雅黑" w:hAnsi="微软雅黑" w:eastAsia="微软雅黑"/>
          <w:szCs w:val="21"/>
        </w:rPr>
      </w:pPr>
      <w:r>
        <w:rPr>
          <w:rFonts w:hint="eastAsia" w:ascii="微软雅黑" w:hAnsi="微软雅黑" w:eastAsia="微软雅黑"/>
          <w:szCs w:val="21"/>
        </w:rPr>
        <w:t>注：</w:t>
      </w:r>
      <w:bookmarkStart w:id="10" w:name="_Hlk486528480"/>
      <w:r>
        <w:rPr>
          <w:rFonts w:hint="eastAsia" w:ascii="微软雅黑" w:hAnsi="微软雅黑" w:eastAsia="微软雅黑"/>
          <w:szCs w:val="21"/>
        </w:rPr>
        <w:t>期末考试开始前，需观看完全部课程视频</w:t>
      </w:r>
      <w:r>
        <w:rPr>
          <w:rFonts w:hint="eastAsia" w:ascii="微软雅黑" w:hAnsi="微软雅黑" w:eastAsia="微软雅黑"/>
          <w:b/>
          <w:szCs w:val="21"/>
        </w:rPr>
        <w:t>并</w:t>
      </w:r>
      <w:r>
        <w:rPr>
          <w:rFonts w:hint="eastAsia" w:ascii="微软雅黑" w:hAnsi="微软雅黑" w:eastAsia="微软雅黑"/>
          <w:szCs w:val="21"/>
        </w:rPr>
        <w:t>完成所有章测试，混合式课程还需完成</w:t>
      </w:r>
      <w:r>
        <w:rPr>
          <w:rFonts w:hint="eastAsia" w:ascii="微软雅黑" w:hAnsi="微软雅黑" w:eastAsia="微软雅黑"/>
          <w:color w:val="FF0000"/>
          <w:szCs w:val="21"/>
        </w:rPr>
        <w:t>见面课</w:t>
      </w:r>
      <w:r>
        <w:rPr>
          <w:rFonts w:hint="eastAsia" w:ascii="微软雅黑" w:hAnsi="微软雅黑" w:eastAsia="微软雅黑"/>
          <w:szCs w:val="21"/>
        </w:rPr>
        <w:t>学习。</w:t>
      </w:r>
      <w:bookmarkEnd w:id="10"/>
    </w:p>
    <w:p>
      <w:pPr>
        <w:ind w:left="284"/>
        <w:rPr>
          <w:rFonts w:ascii="微软雅黑" w:hAnsi="微软雅黑" w:eastAsia="微软雅黑"/>
          <w:szCs w:val="21"/>
        </w:rPr>
      </w:pPr>
    </w:p>
    <w:p>
      <w:pPr>
        <w:ind w:left="284"/>
        <w:rPr>
          <w:rFonts w:ascii="微软雅黑" w:hAnsi="微软雅黑" w:eastAsia="微软雅黑"/>
          <w:szCs w:val="21"/>
        </w:rPr>
      </w:pPr>
    </w:p>
    <w:p>
      <w:pPr>
        <w:ind w:left="284"/>
        <w:rPr>
          <w:rFonts w:ascii="微软雅黑" w:hAnsi="微软雅黑" w:eastAsia="微软雅黑"/>
          <w:b/>
          <w:szCs w:val="21"/>
        </w:rPr>
      </w:pPr>
      <w:r>
        <w:rPr>
          <w:rFonts w:hint="eastAsia" w:ascii="微软雅黑" w:hAnsi="微软雅黑" w:eastAsia="微软雅黑"/>
          <w:b/>
          <w:szCs w:val="21"/>
        </w:rPr>
        <w:t>2.1 平时成绩</w:t>
      </w:r>
      <w:r>
        <w:rPr>
          <w:rFonts w:ascii="微软雅黑" w:hAnsi="微软雅黑" w:eastAsia="微软雅黑"/>
          <w:b/>
          <w:szCs w:val="21"/>
        </w:rPr>
        <w:t>说明</w:t>
      </w:r>
    </w:p>
    <w:p>
      <w:pPr>
        <w:ind w:left="284"/>
        <w:rPr>
          <w:rFonts w:ascii="微软雅黑" w:hAnsi="微软雅黑" w:eastAsia="微软雅黑"/>
          <w:szCs w:val="21"/>
        </w:rPr>
      </w:pPr>
      <w:r>
        <w:rPr>
          <w:rFonts w:hint="eastAsia" w:ascii="微软雅黑" w:hAnsi="微软雅黑" w:eastAsia="微软雅黑"/>
          <w:szCs w:val="21"/>
        </w:rPr>
        <w:t>点击</w:t>
      </w:r>
      <w:r>
        <w:rPr>
          <w:rFonts w:ascii="微软雅黑" w:hAnsi="微软雅黑" w:eastAsia="微软雅黑"/>
          <w:szCs w:val="21"/>
        </w:rPr>
        <w:t>成绩分析页面中的“我的平时分”，可以进入</w:t>
      </w:r>
      <w:r>
        <w:rPr>
          <w:rFonts w:hint="eastAsia" w:ascii="微软雅黑" w:hAnsi="微软雅黑" w:eastAsia="微软雅黑"/>
          <w:szCs w:val="21"/>
        </w:rPr>
        <w:t>平时成绩</w:t>
      </w:r>
      <w:r>
        <w:rPr>
          <w:rFonts w:ascii="微软雅黑" w:hAnsi="微软雅黑" w:eastAsia="微软雅黑"/>
          <w:szCs w:val="21"/>
        </w:rPr>
        <w:t>详情页面</w:t>
      </w:r>
      <w:r>
        <w:rPr>
          <w:rFonts w:hint="eastAsia" w:ascii="微软雅黑" w:hAnsi="微软雅黑" w:eastAsia="微软雅黑"/>
          <w:szCs w:val="21"/>
        </w:rPr>
        <w:t>。</w:t>
      </w:r>
    </w:p>
    <w:p>
      <w:pPr>
        <w:ind w:left="284"/>
        <w:rPr>
          <w:rFonts w:ascii="微软雅黑" w:hAnsi="微软雅黑" w:eastAsia="微软雅黑"/>
          <w:szCs w:val="21"/>
        </w:rPr>
      </w:pPr>
      <w:r>
        <w:rPr>
          <w:rFonts w:hint="eastAsia" w:ascii="微软雅黑" w:hAnsi="微软雅黑" w:eastAsia="微软雅黑"/>
          <w:szCs w:val="21"/>
        </w:rPr>
        <w:t>平时成绩由</w:t>
      </w:r>
      <w:r>
        <w:rPr>
          <w:rFonts w:ascii="微软雅黑" w:hAnsi="微软雅黑" w:eastAsia="微软雅黑"/>
          <w:szCs w:val="21"/>
        </w:rPr>
        <w:t>学习进度、学习习惯、</w:t>
      </w:r>
      <w:r>
        <w:rPr>
          <w:rFonts w:hint="eastAsia" w:ascii="微软雅黑" w:hAnsi="微软雅黑" w:eastAsia="微软雅黑"/>
          <w:szCs w:val="21"/>
        </w:rPr>
        <w:t>问答</w:t>
      </w:r>
      <w:r>
        <w:rPr>
          <w:rFonts w:ascii="微软雅黑" w:hAnsi="微软雅黑" w:eastAsia="微软雅黑"/>
          <w:szCs w:val="21"/>
        </w:rPr>
        <w:t>互动三部分组成</w:t>
      </w:r>
      <w:r>
        <w:rPr>
          <w:rFonts w:hint="eastAsia" w:ascii="微软雅黑" w:hAnsi="微软雅黑" w:eastAsia="微软雅黑"/>
          <w:szCs w:val="21"/>
        </w:rPr>
        <w:t>，点击【攻略】</w:t>
      </w:r>
      <w:r>
        <w:rPr>
          <w:rFonts w:ascii="微软雅黑" w:hAnsi="微软雅黑" w:eastAsia="微软雅黑"/>
          <w:szCs w:val="21"/>
        </w:rPr>
        <w:t>图标，可以进入查看具体的获取指南。</w:t>
      </w:r>
    </w:p>
    <w:p>
      <w:pPr>
        <w:ind w:left="284"/>
        <w:rPr>
          <w:rFonts w:ascii="微软雅黑" w:hAnsi="微软雅黑" w:eastAsia="微软雅黑"/>
          <w:szCs w:val="21"/>
        </w:rPr>
      </w:pPr>
    </w:p>
    <w:p>
      <w:pPr>
        <w:pStyle w:val="15"/>
        <w:numPr>
          <w:ilvl w:val="0"/>
          <w:numId w:val="6"/>
        </w:numPr>
        <w:ind w:firstLineChars="0"/>
        <w:rPr>
          <w:rFonts w:ascii="微软雅黑" w:hAnsi="微软雅黑" w:eastAsia="微软雅黑"/>
          <w:b/>
          <w:szCs w:val="21"/>
        </w:rPr>
      </w:pPr>
      <w:r>
        <w:rPr>
          <w:rFonts w:hint="eastAsia" w:ascii="微软雅黑" w:hAnsi="微软雅黑" w:eastAsia="微软雅黑"/>
          <w:b/>
          <w:szCs w:val="21"/>
        </w:rPr>
        <w:t>学习习惯分</w:t>
      </w:r>
    </w:p>
    <w:p>
      <w:pPr>
        <w:ind w:firstLine="525" w:firstLineChars="250"/>
        <w:rPr>
          <w:rFonts w:ascii="微软雅黑" w:hAnsi="微软雅黑" w:eastAsia="微软雅黑"/>
          <w:szCs w:val="21"/>
        </w:rPr>
      </w:pPr>
      <w:r>
        <w:rPr>
          <w:rFonts w:ascii="微软雅黑" w:hAnsi="微软雅黑" w:eastAsia="微软雅黑"/>
          <w:szCs w:val="21"/>
        </w:rPr>
        <w:t xml:space="preserve">学习习惯分获取方式说明： </w:t>
      </w:r>
      <w:r>
        <w:rPr>
          <w:rFonts w:hint="eastAsia" w:ascii="微软雅黑" w:hAnsi="微软雅黑" w:eastAsia="微软雅黑"/>
          <w:szCs w:val="21"/>
        </w:rPr>
        <w:t>某一天的学习时长达到建议学习时长的</w:t>
      </w:r>
      <w:r>
        <w:rPr>
          <w:rFonts w:ascii="微软雅黑" w:hAnsi="微软雅黑" w:eastAsia="微软雅黑"/>
          <w:szCs w:val="21"/>
        </w:rPr>
        <w:t>25分钟则记一次规律学习（重复观看视频的时长不计入），规律学习达到一定的次数可获得全部的习惯分。</w:t>
      </w:r>
    </w:p>
    <w:p>
      <w:pPr>
        <w:ind w:firstLine="420"/>
        <w:rPr>
          <w:rFonts w:ascii="微软雅黑" w:hAnsi="微软雅黑" w:eastAsia="微软雅黑"/>
          <w:szCs w:val="21"/>
        </w:rPr>
      </w:pPr>
      <w:r>
        <w:rPr>
          <w:rFonts w:hint="eastAsia" w:ascii="微软雅黑" w:hAnsi="微软雅黑" w:eastAsia="微软雅黑"/>
          <w:szCs w:val="21"/>
        </w:rPr>
        <w:t xml:space="preserve">   每天的</w:t>
      </w:r>
      <w:r>
        <w:rPr>
          <w:rFonts w:ascii="微软雅黑" w:hAnsi="微软雅黑" w:eastAsia="微软雅黑"/>
          <w:szCs w:val="21"/>
        </w:rPr>
        <w:t>建议学习时长</w:t>
      </w:r>
      <w:r>
        <w:rPr>
          <w:rFonts w:hint="eastAsia" w:ascii="微软雅黑" w:hAnsi="微软雅黑" w:eastAsia="微软雅黑"/>
          <w:szCs w:val="21"/>
        </w:rPr>
        <w:t>在</w:t>
      </w:r>
      <w:r>
        <w:rPr>
          <w:rFonts w:ascii="微软雅黑" w:hAnsi="微软雅黑" w:eastAsia="微软雅黑"/>
          <w:szCs w:val="21"/>
        </w:rPr>
        <w:t>下图中</w:t>
      </w:r>
      <w:r>
        <w:rPr>
          <w:rFonts w:hint="eastAsia" w:ascii="微软雅黑" w:hAnsi="微软雅黑" w:eastAsia="微软雅黑"/>
          <w:szCs w:val="21"/>
        </w:rPr>
        <w:t>以</w:t>
      </w:r>
      <w:r>
        <w:rPr>
          <w:rFonts w:ascii="微软雅黑" w:hAnsi="微软雅黑" w:eastAsia="微软雅黑"/>
          <w:szCs w:val="21"/>
        </w:rPr>
        <w:t>虚线</w:t>
      </w:r>
      <w:r>
        <w:rPr>
          <w:rFonts w:hint="eastAsia" w:ascii="微软雅黑" w:hAnsi="微软雅黑" w:eastAsia="微软雅黑"/>
          <w:szCs w:val="21"/>
        </w:rPr>
        <w:t>表示，</w:t>
      </w:r>
      <w:r>
        <w:rPr>
          <w:rFonts w:hint="eastAsia" w:ascii="微软雅黑" w:hAnsi="微软雅黑" w:eastAsia="微软雅黑"/>
          <w:szCs w:val="21"/>
          <w:lang w:eastAsia="zh-CN"/>
        </w:rPr>
        <w:t>所有课</w:t>
      </w:r>
      <w:r>
        <w:rPr>
          <w:rFonts w:ascii="微软雅黑" w:hAnsi="微软雅黑" w:eastAsia="微软雅黑"/>
          <w:szCs w:val="21"/>
        </w:rPr>
        <w:t>的建议</w:t>
      </w:r>
      <w:r>
        <w:rPr>
          <w:rFonts w:hint="eastAsia" w:ascii="微软雅黑" w:hAnsi="微软雅黑" w:eastAsia="微软雅黑"/>
          <w:szCs w:val="21"/>
        </w:rPr>
        <w:t>时长</w:t>
      </w:r>
      <w:r>
        <w:rPr>
          <w:rFonts w:hint="eastAsia" w:ascii="微软雅黑" w:hAnsi="微软雅黑" w:eastAsia="微软雅黑"/>
          <w:szCs w:val="21"/>
          <w:lang w:eastAsia="zh-CN"/>
        </w:rPr>
        <w:t>都</w:t>
      </w:r>
      <w:r>
        <w:rPr>
          <w:rFonts w:ascii="微软雅黑" w:hAnsi="微软雅黑" w:eastAsia="微软雅黑"/>
          <w:szCs w:val="21"/>
        </w:rPr>
        <w:t>是固定</w:t>
      </w:r>
      <w:r>
        <w:rPr>
          <w:rFonts w:hint="eastAsia" w:ascii="微软雅黑" w:hAnsi="微软雅黑" w:eastAsia="微软雅黑"/>
          <w:szCs w:val="21"/>
          <w:lang w:val="en-US" w:eastAsia="zh-CN"/>
        </w:rPr>
        <w:t>25分钟</w:t>
      </w:r>
      <w:r>
        <w:rPr>
          <w:rFonts w:hint="eastAsia" w:ascii="微软雅黑" w:hAnsi="微软雅黑" w:eastAsia="微软雅黑"/>
          <w:szCs w:val="21"/>
        </w:rPr>
        <w:t>，根据该建议时长学生可以自行调整学习计划；</w:t>
      </w:r>
    </w:p>
    <w:p>
      <w:pPr>
        <w:ind w:firstLine="420"/>
        <w:rPr>
          <w:rFonts w:ascii="微软雅黑" w:hAnsi="微软雅黑" w:eastAsia="微软雅黑"/>
          <w:szCs w:val="21"/>
        </w:rPr>
      </w:pPr>
      <w:r>
        <w:rPr>
          <w:rFonts w:ascii="微软雅黑" w:hAnsi="微软雅黑" w:eastAsia="微软雅黑"/>
          <w:szCs w:val="21"/>
        </w:rPr>
        <w:t xml:space="preserve">   </w:t>
      </w:r>
      <w:r>
        <w:rPr>
          <w:rFonts w:hint="eastAsia" w:ascii="微软雅黑" w:hAnsi="微软雅黑" w:eastAsia="微软雅黑"/>
          <w:szCs w:val="21"/>
        </w:rPr>
        <w:t>右上角</w:t>
      </w:r>
      <w:r>
        <w:rPr>
          <w:rFonts w:ascii="微软雅黑" w:hAnsi="微软雅黑" w:eastAsia="微软雅黑"/>
          <w:szCs w:val="21"/>
        </w:rPr>
        <w:t>为当前</w:t>
      </w:r>
      <w:r>
        <w:rPr>
          <w:rFonts w:hint="eastAsia" w:ascii="微软雅黑" w:hAnsi="微软雅黑" w:eastAsia="微软雅黑"/>
          <w:szCs w:val="21"/>
        </w:rPr>
        <w:t>学习习惯</w:t>
      </w:r>
      <w:r>
        <w:rPr>
          <w:rFonts w:ascii="微软雅黑" w:hAnsi="微软雅黑" w:eastAsia="微软雅黑"/>
          <w:szCs w:val="21"/>
        </w:rPr>
        <w:t>得分</w:t>
      </w:r>
      <w:r>
        <w:rPr>
          <w:rFonts w:hint="eastAsia" w:ascii="微软雅黑" w:hAnsi="微软雅黑" w:eastAsia="微软雅黑"/>
          <w:szCs w:val="21"/>
        </w:rPr>
        <w:t>/习惯分</w:t>
      </w:r>
      <w:r>
        <w:rPr>
          <w:rFonts w:ascii="微软雅黑" w:hAnsi="微软雅黑" w:eastAsia="微软雅黑"/>
          <w:szCs w:val="21"/>
        </w:rPr>
        <w:t>总分</w:t>
      </w:r>
    </w:p>
    <w:p>
      <w:pPr>
        <w:ind w:firstLine="420"/>
        <w:rPr>
          <w:rFonts w:ascii="微软雅黑" w:hAnsi="微软雅黑" w:eastAsia="微软雅黑"/>
          <w:szCs w:val="21"/>
        </w:rPr>
      </w:pPr>
    </w:p>
    <w:p>
      <w:pPr>
        <w:pStyle w:val="15"/>
        <w:numPr>
          <w:ilvl w:val="0"/>
          <w:numId w:val="6"/>
        </w:numPr>
        <w:ind w:firstLineChars="0"/>
        <w:rPr>
          <w:rFonts w:ascii="微软雅黑" w:hAnsi="微软雅黑" w:eastAsia="微软雅黑"/>
          <w:b/>
          <w:szCs w:val="21"/>
        </w:rPr>
      </w:pPr>
      <w:r>
        <w:rPr>
          <w:rFonts w:hint="eastAsia" w:ascii="微软雅黑" w:hAnsi="微软雅黑" w:eastAsia="微软雅黑"/>
          <w:b/>
          <w:szCs w:val="21"/>
        </w:rPr>
        <w:t>学习互动</w:t>
      </w:r>
    </w:p>
    <w:p>
      <w:pPr>
        <w:ind w:firstLine="420" w:firstLineChars="200"/>
        <w:rPr>
          <w:rFonts w:ascii="微软雅黑" w:hAnsi="微软雅黑" w:eastAsia="微软雅黑"/>
          <w:szCs w:val="21"/>
        </w:rPr>
      </w:pPr>
      <w:r>
        <w:rPr>
          <w:rFonts w:ascii="微软雅黑" w:hAnsi="微软雅黑" w:eastAsia="微软雅黑"/>
          <w:szCs w:val="21"/>
        </w:rPr>
        <w:t>学习互动分获取方式说明：</w:t>
      </w:r>
      <w:r>
        <w:rPr>
          <w:rFonts w:hint="eastAsia" w:ascii="微软雅黑" w:hAnsi="微软雅黑" w:eastAsia="微软雅黑"/>
          <w:szCs w:val="21"/>
        </w:rPr>
        <w:t>参与</w:t>
      </w:r>
      <w:r>
        <w:rPr>
          <w:rFonts w:ascii="微软雅黑" w:hAnsi="微软雅黑" w:eastAsia="微软雅黑"/>
          <w:szCs w:val="21"/>
        </w:rPr>
        <w:t>问答互动，积累贡献度，学习互动得分</w:t>
      </w:r>
      <w:r>
        <w:rPr>
          <w:rFonts w:hint="eastAsia" w:ascii="微软雅黑" w:hAnsi="微软雅黑" w:eastAsia="微软雅黑"/>
          <w:szCs w:val="21"/>
        </w:rPr>
        <w:t>由</w:t>
      </w:r>
      <w:r>
        <w:rPr>
          <w:rFonts w:ascii="微软雅黑" w:hAnsi="微软雅黑" w:eastAsia="微软雅黑"/>
          <w:szCs w:val="21"/>
        </w:rPr>
        <w:t>排名决定，比如学习互动分占比为5分，如果</w:t>
      </w:r>
      <w:r>
        <w:rPr>
          <w:rFonts w:hint="eastAsia" w:ascii="微软雅黑" w:hAnsi="微软雅黑" w:eastAsia="微软雅黑"/>
          <w:szCs w:val="21"/>
        </w:rPr>
        <w:t>你</w:t>
      </w:r>
      <w:r>
        <w:rPr>
          <w:rFonts w:ascii="微软雅黑" w:hAnsi="微软雅黑" w:eastAsia="微软雅黑"/>
          <w:szCs w:val="21"/>
        </w:rPr>
        <w:t>排名前80%，则互动得分为5*80%=4分</w:t>
      </w:r>
    </w:p>
    <w:p>
      <w:pPr>
        <w:ind w:firstLine="420" w:firstLineChars="200"/>
        <w:rPr>
          <w:rFonts w:ascii="微软雅黑" w:hAnsi="微软雅黑" w:eastAsia="微软雅黑"/>
          <w:b/>
          <w:szCs w:val="21"/>
        </w:rPr>
      </w:pPr>
    </w:p>
    <w:p>
      <w:pPr>
        <w:ind w:firstLine="420" w:firstLineChars="200"/>
        <w:rPr>
          <w:rFonts w:ascii="微软雅黑" w:hAnsi="微软雅黑" w:eastAsia="微软雅黑"/>
          <w:szCs w:val="21"/>
        </w:rPr>
      </w:pPr>
      <w:r>
        <w:rPr>
          <w:rFonts w:ascii="微软雅黑" w:hAnsi="微软雅黑" w:eastAsia="微软雅黑"/>
          <w:szCs w:val="21"/>
        </w:rPr>
        <w:t xml:space="preserve"> 能够积累贡献度的行为包括： 回答获得老师的赞 +10 ；问题获得老师的回答  +3 ；回答获得同学的赞  +2 ；问题获得同学的回答 +0.5 ；有效提问 +1；有效回答 +1</w:t>
      </w:r>
    </w:p>
    <w:p>
      <w:pPr>
        <w:ind w:firstLine="420" w:firstLineChars="200"/>
        <w:rPr>
          <w:rFonts w:ascii="微软雅黑" w:hAnsi="微软雅黑" w:eastAsia="微软雅黑"/>
          <w:szCs w:val="21"/>
        </w:rPr>
      </w:pPr>
      <w:r>
        <w:rPr>
          <w:rFonts w:hint="eastAsia" w:ascii="微软雅黑" w:hAnsi="微软雅黑" w:eastAsia="微软雅黑"/>
          <w:szCs w:val="21"/>
        </w:rPr>
        <w:t>其中</w:t>
      </w:r>
      <w:r>
        <w:rPr>
          <w:rFonts w:ascii="微软雅黑" w:hAnsi="微软雅黑" w:eastAsia="微软雅黑"/>
          <w:szCs w:val="21"/>
        </w:rPr>
        <w:t>，提问和回答需经过系统和人工审核</w:t>
      </w:r>
      <w:r>
        <w:rPr>
          <w:rFonts w:hint="eastAsia" w:ascii="微软雅黑" w:hAnsi="微软雅黑" w:eastAsia="微软雅黑"/>
          <w:szCs w:val="21"/>
        </w:rPr>
        <w:t>判定为</w:t>
      </w:r>
      <w:r>
        <w:rPr>
          <w:rFonts w:ascii="微软雅黑" w:hAnsi="微软雅黑" w:eastAsia="微软雅黑"/>
          <w:szCs w:val="21"/>
        </w:rPr>
        <w:t>有效后才会累计</w:t>
      </w:r>
      <w:r>
        <w:rPr>
          <w:rFonts w:hint="eastAsia" w:ascii="微软雅黑" w:hAnsi="微软雅黑" w:eastAsia="微软雅黑"/>
          <w:szCs w:val="21"/>
        </w:rPr>
        <w:t>进</w:t>
      </w:r>
      <w:r>
        <w:rPr>
          <w:rFonts w:ascii="微软雅黑" w:hAnsi="微软雅黑" w:eastAsia="微软雅黑"/>
          <w:szCs w:val="21"/>
        </w:rPr>
        <w:t>贡献度，并不是发的所有帖子都会计算进</w:t>
      </w:r>
      <w:r>
        <w:rPr>
          <w:rFonts w:hint="eastAsia" w:ascii="微软雅黑" w:hAnsi="微软雅黑" w:eastAsia="微软雅黑"/>
          <w:szCs w:val="21"/>
        </w:rPr>
        <w:t>贡献度，</w:t>
      </w:r>
      <w:r>
        <w:rPr>
          <w:rFonts w:ascii="微软雅黑" w:hAnsi="微软雅黑" w:eastAsia="微软雅黑"/>
          <w:szCs w:val="21"/>
        </w:rPr>
        <w:t>垃圾帖、广告贴、事务型问题贴</w:t>
      </w:r>
      <w:r>
        <w:rPr>
          <w:rFonts w:hint="eastAsia" w:ascii="微软雅黑" w:hAnsi="微软雅黑" w:eastAsia="微软雅黑"/>
          <w:szCs w:val="21"/>
        </w:rPr>
        <w:t>等</w:t>
      </w:r>
      <w:r>
        <w:rPr>
          <w:rFonts w:ascii="微软雅黑" w:hAnsi="微软雅黑" w:eastAsia="微软雅黑"/>
          <w:szCs w:val="21"/>
        </w:rPr>
        <w:t>都</w:t>
      </w:r>
      <w:r>
        <w:rPr>
          <w:rFonts w:hint="eastAsia" w:ascii="微软雅黑" w:hAnsi="微软雅黑" w:eastAsia="微软雅黑"/>
          <w:szCs w:val="21"/>
        </w:rPr>
        <w:t>是</w:t>
      </w:r>
      <w:r>
        <w:rPr>
          <w:rFonts w:ascii="微软雅黑" w:hAnsi="微软雅黑" w:eastAsia="微软雅黑"/>
          <w:szCs w:val="21"/>
        </w:rPr>
        <w:t>无效的。</w:t>
      </w:r>
    </w:p>
    <w:p>
      <w:pPr>
        <w:pStyle w:val="3"/>
        <w:numPr>
          <w:ilvl w:val="0"/>
          <w:numId w:val="4"/>
        </w:numPr>
        <w:rPr>
          <w:rFonts w:ascii="微软雅黑" w:hAnsi="微软雅黑" w:eastAsia="微软雅黑"/>
          <w:sz w:val="28"/>
          <w:szCs w:val="28"/>
        </w:rPr>
      </w:pPr>
      <w:bookmarkStart w:id="11" w:name="_Toc491771295"/>
      <w:r>
        <w:rPr>
          <w:rFonts w:hint="eastAsia" w:ascii="微软雅黑" w:hAnsi="微软雅黑" w:eastAsia="微软雅黑"/>
          <w:sz w:val="28"/>
          <w:szCs w:val="28"/>
        </w:rPr>
        <w:t>学习</w:t>
      </w:r>
      <w:bookmarkEnd w:id="11"/>
    </w:p>
    <w:p>
      <w:pPr>
        <w:pStyle w:val="3"/>
        <w:rPr>
          <w:rFonts w:ascii="微软雅黑" w:hAnsi="微软雅黑" w:eastAsia="微软雅黑"/>
          <w:sz w:val="24"/>
          <w:szCs w:val="24"/>
        </w:rPr>
      </w:pPr>
      <w:bookmarkStart w:id="12" w:name="_Toc491771296"/>
      <w:r>
        <w:rPr>
          <w:rFonts w:hint="eastAsia" w:ascii="微软雅黑" w:hAnsi="微软雅黑" w:eastAsia="微软雅黑"/>
          <w:sz w:val="24"/>
          <w:szCs w:val="24"/>
        </w:rPr>
        <w:t>1. 视频观看</w:t>
      </w:r>
      <w:bookmarkEnd w:id="12"/>
    </w:p>
    <w:p>
      <w:pPr>
        <w:pStyle w:val="15"/>
        <w:ind w:left="360" w:firstLine="0" w:firstLineChars="0"/>
        <w:jc w:val="left"/>
        <w:rPr>
          <w:rFonts w:ascii="微软雅黑" w:hAnsi="微软雅黑" w:eastAsia="微软雅黑"/>
          <w:szCs w:val="21"/>
        </w:rPr>
      </w:pPr>
      <w:r>
        <w:rPr>
          <w:rFonts w:hint="eastAsia" w:ascii="微软雅黑" w:hAnsi="微软雅黑" w:eastAsia="微软雅黑"/>
          <w:szCs w:val="21"/>
        </w:rPr>
        <w:t>点击【学习】模块的课程卡片，</w:t>
      </w:r>
      <w:r>
        <w:rPr>
          <w:rFonts w:hint="eastAsia" w:ascii="微软雅黑" w:hAnsi="微软雅黑" w:eastAsia="微软雅黑"/>
          <w:color w:val="00B050"/>
          <w:szCs w:val="21"/>
        </w:rPr>
        <w:t>【</w:t>
      </w:r>
      <w:r>
        <w:rPr>
          <w:rFonts w:hint="eastAsia" w:ascii="微软雅黑" w:hAnsi="微软雅黑" w:eastAsia="微软雅黑"/>
          <w:b/>
          <w:color w:val="00B050"/>
          <w:szCs w:val="21"/>
        </w:rPr>
        <w:t>教程</w:t>
      </w:r>
      <w:r>
        <w:rPr>
          <w:rFonts w:hint="eastAsia" w:ascii="微软雅黑" w:hAnsi="微软雅黑" w:eastAsia="微软雅黑"/>
          <w:color w:val="00B050"/>
          <w:szCs w:val="21"/>
        </w:rPr>
        <w:t>】</w:t>
      </w:r>
      <w:r>
        <w:rPr>
          <w:rFonts w:hint="eastAsia" w:ascii="微软雅黑" w:hAnsi="微软雅黑" w:eastAsia="微软雅黑"/>
          <w:szCs w:val="21"/>
        </w:rPr>
        <w:t>下显示则为本课程的课程目录及对应的课程视频及每节视频的视频长度。</w:t>
      </w:r>
    </w:p>
    <w:p>
      <w:pPr>
        <w:pStyle w:val="15"/>
        <w:ind w:left="360" w:firstLine="0" w:firstLineChars="0"/>
        <w:jc w:val="left"/>
        <w:rPr>
          <w:rFonts w:ascii="微软雅黑" w:hAnsi="微软雅黑" w:eastAsia="微软雅黑"/>
          <w:szCs w:val="21"/>
        </w:rPr>
      </w:pPr>
    </w:p>
    <w:p>
      <w:pPr>
        <w:pStyle w:val="15"/>
        <w:ind w:left="360" w:firstLine="0" w:firstLineChars="0"/>
        <w:jc w:val="left"/>
        <w:rPr>
          <w:rFonts w:ascii="微软雅黑" w:hAnsi="微软雅黑" w:eastAsia="微软雅黑"/>
          <w:szCs w:val="21"/>
        </w:rPr>
      </w:pPr>
      <w:r>
        <w:rPr>
          <w:rFonts w:hint="eastAsia" w:ascii="微软雅黑" w:hAnsi="微软雅黑" w:eastAsia="微软雅黑"/>
          <w:szCs w:val="21"/>
        </w:rPr>
        <w:t>智慧树视频学习进度是根据学生的</w:t>
      </w:r>
      <w:r>
        <w:rPr>
          <w:rFonts w:hint="eastAsia" w:ascii="微软雅黑" w:hAnsi="微软雅黑" w:eastAsia="微软雅黑"/>
          <w:b/>
          <w:szCs w:val="21"/>
        </w:rPr>
        <w:t>累计观看时间</w:t>
      </w:r>
      <w:r>
        <w:rPr>
          <w:rFonts w:hint="eastAsia" w:ascii="微软雅黑" w:hAnsi="微软雅黑" w:eastAsia="微软雅黑"/>
          <w:szCs w:val="21"/>
        </w:rPr>
        <w:t>来计算的，拖拽播放进度条是无法累计观看时间的，请认真观看视频。</w:t>
      </w:r>
    </w:p>
    <w:p>
      <w:pPr>
        <w:ind w:left="360"/>
        <w:rPr>
          <w:rFonts w:ascii="微软雅黑" w:hAnsi="微软雅黑" w:eastAsia="微软雅黑"/>
        </w:rPr>
      </w:pPr>
      <w:r>
        <w:rPr>
          <w:rFonts w:hint="eastAsia" w:ascii="微软雅黑" w:hAnsi="微软雅黑" w:eastAsia="微软雅黑"/>
        </w:rPr>
        <w:t>当前</w:t>
      </w:r>
      <w:r>
        <w:rPr>
          <w:rFonts w:ascii="微软雅黑" w:hAnsi="微软雅黑" w:eastAsia="微软雅黑"/>
        </w:rPr>
        <w:t>视频</w:t>
      </w:r>
      <w:r>
        <w:rPr>
          <w:rFonts w:hint="eastAsia" w:ascii="微软雅黑" w:hAnsi="微软雅黑" w:eastAsia="微软雅黑"/>
        </w:rPr>
        <w:t>观看完毕后，请手动切换至下一个小节进行播放，已完成的小节</w:t>
      </w:r>
      <w:r>
        <w:rPr>
          <w:rFonts w:ascii="微软雅黑" w:hAnsi="微软雅黑" w:eastAsia="微软雅黑"/>
        </w:rPr>
        <w:t>前方会</w:t>
      </w:r>
      <w:r>
        <w:rPr>
          <w:rFonts w:hint="eastAsia" w:ascii="微软雅黑" w:hAnsi="微软雅黑" w:eastAsia="微软雅黑"/>
        </w:rPr>
        <w:t>出现</w:t>
      </w:r>
      <w:r>
        <w:rPr>
          <w:rFonts w:ascii="微软雅黑" w:hAnsi="微软雅黑" w:eastAsia="微软雅黑"/>
        </w:rPr>
        <w:t>打勾</w:t>
      </w:r>
      <w:r>
        <w:rPr>
          <w:rFonts w:hint="eastAsia" w:ascii="微软雅黑" w:hAnsi="微软雅黑" w:eastAsia="微软雅黑"/>
        </w:rPr>
        <w:t>的标志</w:t>
      </w:r>
      <w:r>
        <w:drawing>
          <wp:inline distT="0" distB="0" distL="0" distR="0">
            <wp:extent cx="184150" cy="20320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184159" cy="203210"/>
                    </a:xfrm>
                    <a:prstGeom prst="rect">
                      <a:avLst/>
                    </a:prstGeom>
                  </pic:spPr>
                </pic:pic>
              </a:graphicData>
            </a:graphic>
          </wp:inline>
        </w:drawing>
      </w:r>
      <w:r>
        <w:rPr>
          <w:rFonts w:hint="eastAsia" w:ascii="微软雅黑" w:hAnsi="微软雅黑" w:eastAsia="微软雅黑"/>
        </w:rPr>
        <w:t>，此时您</w:t>
      </w:r>
      <w:r>
        <w:rPr>
          <w:rFonts w:ascii="微软雅黑" w:hAnsi="微软雅黑" w:eastAsia="微软雅黑"/>
        </w:rPr>
        <w:t>可以获得该</w:t>
      </w:r>
      <w:r>
        <w:rPr>
          <w:rFonts w:hint="eastAsia" w:ascii="微软雅黑" w:hAnsi="微软雅黑" w:eastAsia="微软雅黑"/>
        </w:rPr>
        <w:t>节视频</w:t>
      </w:r>
      <w:r>
        <w:rPr>
          <w:rFonts w:ascii="微软雅黑" w:hAnsi="微软雅黑" w:eastAsia="微软雅黑"/>
        </w:rPr>
        <w:t>的学习进度</w:t>
      </w:r>
      <w:r>
        <w:rPr>
          <w:rFonts w:hint="eastAsia" w:ascii="微软雅黑" w:hAnsi="微软雅黑" w:eastAsia="微软雅黑"/>
        </w:rPr>
        <w:t>。若未显示打勾的标志，则说明该节视频还未完整观看完毕，请继续观看。</w:t>
      </w:r>
    </w:p>
    <w:p>
      <w:pPr>
        <w:ind w:left="360"/>
        <w:rPr>
          <w:rFonts w:ascii="微软雅黑" w:hAnsi="微软雅黑" w:eastAsia="微软雅黑"/>
        </w:rPr>
      </w:pPr>
      <w:r>
        <w:rPr>
          <w:rFonts w:hint="eastAsia" w:ascii="微软雅黑" w:hAnsi="微软雅黑" w:eastAsia="微软雅黑"/>
        </w:rPr>
        <w:t>如果在观看视频时出现卡顿，可在全屏模式下播放器底部右下角切换来调整清晰度。</w:t>
      </w:r>
    </w:p>
    <w:p>
      <w:pPr>
        <w:ind w:left="360"/>
        <w:rPr>
          <w:rFonts w:ascii="微软雅黑" w:hAnsi="微软雅黑" w:eastAsia="微软雅黑"/>
          <w:szCs w:val="21"/>
        </w:rPr>
      </w:pPr>
    </w:p>
    <w:p>
      <w:pPr>
        <w:widowControl/>
        <w:shd w:val="clear" w:color="auto" w:fill="FFFFFF"/>
        <w:ind w:left="360"/>
        <w:jc w:val="left"/>
        <w:rPr>
          <w:rFonts w:ascii="微软雅黑" w:hAnsi="微软雅黑" w:eastAsia="微软雅黑"/>
          <w:szCs w:val="21"/>
        </w:rPr>
      </w:pPr>
      <w:r>
        <w:rPr>
          <w:rFonts w:hint="eastAsia" w:ascii="微软雅黑" w:hAnsi="微软雅黑" w:eastAsia="微软雅黑"/>
          <w:szCs w:val="21"/>
        </w:rPr>
        <w:t>学生也可以先</w:t>
      </w:r>
      <w:r>
        <w:rPr>
          <w:rFonts w:hint="eastAsia" w:ascii="微软雅黑" w:hAnsi="微软雅黑" w:eastAsia="微软雅黑"/>
          <w:b/>
          <w:bCs/>
          <w:szCs w:val="21"/>
        </w:rPr>
        <w:t>下载</w:t>
      </w:r>
      <w:r>
        <w:rPr>
          <w:rFonts w:hint="eastAsia" w:ascii="微软雅黑" w:hAnsi="微软雅黑" w:eastAsia="微软雅黑"/>
          <w:szCs w:val="21"/>
        </w:rPr>
        <w:t>教程视频，下载后可离线（非联网状态）观看视频，等到下次联网时会自动提交离线进度。</w:t>
      </w:r>
    </w:p>
    <w:p>
      <w:pPr>
        <w:widowControl/>
        <w:shd w:val="clear" w:color="auto" w:fill="FFFFFF"/>
        <w:ind w:left="360"/>
        <w:jc w:val="left"/>
        <w:rPr>
          <w:rFonts w:ascii="微软雅黑" w:hAnsi="微软雅黑" w:eastAsia="微软雅黑"/>
          <w:szCs w:val="21"/>
        </w:rPr>
      </w:pPr>
      <w:r>
        <w:rPr>
          <w:rFonts w:hint="eastAsia" w:ascii="微软雅黑" w:hAnsi="微软雅黑" w:eastAsia="微软雅黑"/>
          <w:szCs w:val="21"/>
        </w:rPr>
        <w:t>注：【</w:t>
      </w:r>
      <w:r>
        <w:rPr>
          <w:rFonts w:hint="eastAsia" w:ascii="微软雅黑" w:hAnsi="微软雅黑" w:eastAsia="微软雅黑"/>
          <w:b/>
          <w:szCs w:val="21"/>
        </w:rPr>
        <w:t>下载</w:t>
      </w:r>
      <w:r>
        <w:rPr>
          <w:rFonts w:hint="eastAsia" w:ascii="微软雅黑" w:hAnsi="微软雅黑" w:eastAsia="微软雅黑"/>
          <w:szCs w:val="21"/>
        </w:rPr>
        <w:t>】</w:t>
      </w:r>
      <w:r>
        <w:rPr>
          <w:rFonts w:ascii="微软雅黑" w:hAnsi="微软雅黑" w:eastAsia="微软雅黑"/>
          <w:szCs w:val="21"/>
        </w:rPr>
        <w:t>入口在底部悬浮栏上</w:t>
      </w:r>
      <w:r>
        <w:rPr>
          <w:rFonts w:hint="eastAsia" w:ascii="微软雅黑" w:hAnsi="微软雅黑" w:eastAsia="微软雅黑"/>
          <w:szCs w:val="21"/>
        </w:rPr>
        <w:t>。</w:t>
      </w:r>
    </w:p>
    <w:p>
      <w:pPr>
        <w:widowControl/>
        <w:shd w:val="clear" w:color="auto" w:fill="FFFFFF"/>
        <w:ind w:left="360"/>
        <w:jc w:val="left"/>
      </w:pPr>
      <w:r>
        <w:drawing>
          <wp:inline distT="0" distB="0" distL="114300" distR="114300">
            <wp:extent cx="2032000" cy="476250"/>
            <wp:effectExtent l="12700" t="12700" r="12700" b="19050"/>
            <wp:docPr id="4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
                    <pic:cNvPicPr>
                      <a:picLocks noChangeAspect="1"/>
                    </pic:cNvPicPr>
                  </pic:nvPicPr>
                  <pic:blipFill>
                    <a:blip r:embed="rId6"/>
                    <a:stretch>
                      <a:fillRect/>
                    </a:stretch>
                  </pic:blipFill>
                  <pic:spPr>
                    <a:xfrm>
                      <a:off x="0" y="0"/>
                      <a:ext cx="2032000" cy="476250"/>
                    </a:xfrm>
                    <a:prstGeom prst="rect">
                      <a:avLst/>
                    </a:prstGeom>
                    <a:noFill/>
                    <a:ln w="12700" cmpd="sng">
                      <a:solidFill>
                        <a:schemeClr val="accent6">
                          <a:lumMod val="20000"/>
                          <a:lumOff val="80000"/>
                        </a:schemeClr>
                      </a:solidFill>
                      <a:prstDash val="solid"/>
                    </a:ln>
                  </pic:spPr>
                </pic:pic>
              </a:graphicData>
            </a:graphic>
          </wp:inline>
        </w:drawing>
      </w:r>
    </w:p>
    <w:p>
      <w:pPr>
        <w:widowControl/>
        <w:shd w:val="clear" w:color="auto" w:fill="FFFFFF"/>
        <w:ind w:left="360"/>
        <w:jc w:val="left"/>
      </w:pPr>
    </w:p>
    <w:p>
      <w:pPr>
        <w:widowControl/>
        <w:shd w:val="clear" w:color="auto" w:fill="FFFFFF"/>
        <w:ind w:left="360"/>
        <w:jc w:val="left"/>
        <w:rPr>
          <w:rFonts w:ascii="微软雅黑" w:hAnsi="微软雅黑" w:eastAsia="微软雅黑"/>
          <w:szCs w:val="21"/>
        </w:rPr>
      </w:pPr>
      <w:r>
        <w:rPr>
          <w:rFonts w:ascii="微软雅黑" w:hAnsi="微软雅黑" w:eastAsia="微软雅黑"/>
          <w:szCs w:val="21"/>
        </w:rPr>
        <w:t>如果</w:t>
      </w:r>
      <w:r>
        <w:rPr>
          <w:rFonts w:hint="eastAsia" w:ascii="微软雅黑" w:hAnsi="微软雅黑" w:eastAsia="微软雅黑"/>
          <w:szCs w:val="21"/>
        </w:rPr>
        <w:t>课程</w:t>
      </w:r>
      <w:r>
        <w:rPr>
          <w:rFonts w:ascii="微软雅黑" w:hAnsi="微软雅黑" w:eastAsia="微软雅黑"/>
          <w:szCs w:val="21"/>
        </w:rPr>
        <w:t>设置了跨章不能学习，则跨章部分不可选，点击复选框后</w:t>
      </w:r>
      <w:r>
        <w:rPr>
          <w:rFonts w:hint="eastAsia" w:ascii="微软雅黑" w:hAnsi="微软雅黑" w:eastAsia="微软雅黑"/>
          <w:szCs w:val="21"/>
        </w:rPr>
        <w:t>会</w:t>
      </w:r>
      <w:r>
        <w:rPr>
          <w:rFonts w:ascii="微软雅黑" w:hAnsi="微软雅黑" w:eastAsia="微软雅黑"/>
          <w:szCs w:val="21"/>
        </w:rPr>
        <w:t>提示</w:t>
      </w:r>
      <w:r>
        <w:rPr>
          <w:rFonts w:hint="eastAsia" w:ascii="微软雅黑" w:hAnsi="微软雅黑" w:eastAsia="微软雅黑"/>
          <w:szCs w:val="21"/>
        </w:rPr>
        <w:t>【</w:t>
      </w:r>
      <w:r>
        <w:rPr>
          <w:rFonts w:ascii="微软雅黑" w:hAnsi="微软雅黑" w:eastAsia="微软雅黑"/>
          <w:b/>
          <w:szCs w:val="21"/>
        </w:rPr>
        <w:t>不能跨章学</w:t>
      </w:r>
      <w:r>
        <w:rPr>
          <w:rFonts w:ascii="微软雅黑" w:hAnsi="微软雅黑" w:eastAsia="微软雅黑" w:cs="Helvetica"/>
          <w:b/>
          <w:color w:val="333333"/>
          <w:kern w:val="0"/>
          <w:sz w:val="22"/>
        </w:rPr>
        <w:t>习</w:t>
      </w:r>
      <w:r>
        <w:rPr>
          <w:rFonts w:ascii="微软雅黑" w:hAnsi="微软雅黑" w:eastAsia="微软雅黑"/>
          <w:b/>
          <w:szCs w:val="21"/>
        </w:rPr>
        <w:t>哦</w:t>
      </w:r>
      <w:r>
        <w:rPr>
          <w:rFonts w:hint="eastAsia" w:ascii="微软雅黑" w:hAnsi="微软雅黑" w:eastAsia="微软雅黑"/>
          <w:szCs w:val="21"/>
        </w:rPr>
        <w:t>】。</w:t>
      </w:r>
      <w:r>
        <w:drawing>
          <wp:inline distT="0" distB="0" distL="0" distR="0">
            <wp:extent cx="1047750" cy="304800"/>
            <wp:effectExtent l="0" t="0" r="0" b="0"/>
            <wp:docPr id="24" name="图片 24" descr="https://images-cdn.shimo.im/1bE3qHaHht0bsp8A/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https://images-cdn.shimo.im/1bE3qHaHht0bsp8A/image.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058317" cy="308000"/>
                    </a:xfrm>
                    <a:prstGeom prst="rect">
                      <a:avLst/>
                    </a:prstGeom>
                    <a:noFill/>
                    <a:ln>
                      <a:noFill/>
                    </a:ln>
                  </pic:spPr>
                </pic:pic>
              </a:graphicData>
            </a:graphic>
          </wp:inline>
        </w:drawing>
      </w:r>
    </w:p>
    <w:p>
      <w:pPr>
        <w:widowControl/>
        <w:shd w:val="clear" w:color="auto" w:fill="FFFFFF"/>
        <w:ind w:firstLine="360"/>
        <w:jc w:val="left"/>
        <w:rPr>
          <w:rFonts w:ascii="微软雅黑" w:hAnsi="微软雅黑" w:eastAsia="微软雅黑"/>
          <w:szCs w:val="21"/>
        </w:rPr>
      </w:pPr>
      <w:r>
        <w:rPr>
          <w:rFonts w:ascii="微软雅黑" w:hAnsi="微软雅黑" w:eastAsia="微软雅黑"/>
          <w:szCs w:val="21"/>
        </w:rPr>
        <w:t>已下载</w:t>
      </w:r>
      <w:r>
        <w:rPr>
          <w:rFonts w:hint="eastAsia" w:ascii="微软雅黑" w:hAnsi="微软雅黑" w:eastAsia="微软雅黑"/>
          <w:szCs w:val="21"/>
        </w:rPr>
        <w:t>成功的</w:t>
      </w:r>
      <w:r>
        <w:rPr>
          <w:rFonts w:ascii="微软雅黑" w:hAnsi="微软雅黑" w:eastAsia="微软雅黑"/>
          <w:szCs w:val="21"/>
        </w:rPr>
        <w:t>视频</w:t>
      </w:r>
      <w:r>
        <w:rPr>
          <w:rFonts w:hint="eastAsia" w:ascii="微软雅黑" w:hAnsi="微软雅黑" w:eastAsia="微软雅黑"/>
          <w:szCs w:val="21"/>
        </w:rPr>
        <w:t>会</w:t>
      </w:r>
      <w:r>
        <w:rPr>
          <w:rFonts w:ascii="微软雅黑" w:hAnsi="微软雅黑" w:eastAsia="微软雅黑"/>
          <w:szCs w:val="21"/>
        </w:rPr>
        <w:t>在</w:t>
      </w:r>
      <w:r>
        <w:rPr>
          <w:rFonts w:hint="eastAsia" w:ascii="微软雅黑" w:hAnsi="微软雅黑" w:eastAsia="微软雅黑"/>
          <w:color w:val="00B050"/>
          <w:szCs w:val="21"/>
        </w:rPr>
        <w:t>【</w:t>
      </w:r>
      <w:r>
        <w:rPr>
          <w:rFonts w:hint="eastAsia" w:ascii="微软雅黑" w:hAnsi="微软雅黑" w:eastAsia="微软雅黑"/>
          <w:b/>
          <w:color w:val="00B050"/>
          <w:szCs w:val="21"/>
        </w:rPr>
        <w:t>教程</w:t>
      </w:r>
      <w:r>
        <w:rPr>
          <w:rFonts w:hint="eastAsia" w:ascii="微软雅黑" w:hAnsi="微软雅黑" w:eastAsia="微软雅黑"/>
          <w:color w:val="00B050"/>
          <w:szCs w:val="21"/>
        </w:rPr>
        <w:t>】</w:t>
      </w:r>
      <w:r>
        <w:rPr>
          <w:rFonts w:ascii="微软雅黑" w:hAnsi="微软雅黑" w:eastAsia="微软雅黑"/>
          <w:szCs w:val="21"/>
        </w:rPr>
        <w:t>列表中有标识</w:t>
      </w:r>
      <w:r>
        <w:rPr>
          <w:rFonts w:hint="eastAsia" w:ascii="微软雅黑" w:hAnsi="微软雅黑" w:eastAsia="微软雅黑"/>
          <w:szCs w:val="21"/>
        </w:rPr>
        <w:t>。</w:t>
      </w:r>
    </w:p>
    <w:p>
      <w:pPr>
        <w:widowControl/>
        <w:shd w:val="clear" w:color="auto" w:fill="FFFFFF"/>
        <w:ind w:firstLine="360"/>
        <w:jc w:val="left"/>
        <w:rPr>
          <w:rFonts w:ascii="微软雅黑" w:hAnsi="微软雅黑" w:eastAsia="微软雅黑"/>
          <w:szCs w:val="21"/>
        </w:rPr>
      </w:pPr>
    </w:p>
    <w:p>
      <w:pPr>
        <w:widowControl/>
        <w:shd w:val="clear" w:color="auto" w:fill="FFFFFF"/>
        <w:ind w:firstLine="360"/>
        <w:jc w:val="left"/>
        <w:rPr>
          <w:rFonts w:ascii="微软雅黑" w:hAnsi="微软雅黑" w:eastAsia="微软雅黑"/>
          <w:szCs w:val="21"/>
        </w:rPr>
      </w:pPr>
    </w:p>
    <w:p>
      <w:pPr>
        <w:pStyle w:val="3"/>
        <w:rPr>
          <w:rFonts w:ascii="微软雅黑" w:hAnsi="微软雅黑" w:eastAsia="微软雅黑"/>
          <w:sz w:val="24"/>
          <w:szCs w:val="24"/>
        </w:rPr>
      </w:pPr>
      <w:bookmarkStart w:id="13" w:name="_Toc491771297"/>
      <w:r>
        <w:rPr>
          <w:rFonts w:hint="eastAsia" w:ascii="微软雅黑" w:hAnsi="微软雅黑" w:eastAsia="微软雅黑"/>
          <w:sz w:val="24"/>
          <w:szCs w:val="24"/>
        </w:rPr>
        <w:t>2. 作业考试</w:t>
      </w:r>
      <w:bookmarkEnd w:id="13"/>
    </w:p>
    <w:p>
      <w:pPr>
        <w:pStyle w:val="15"/>
        <w:ind w:left="360" w:firstLine="0" w:firstLineChars="0"/>
        <w:jc w:val="left"/>
        <w:rPr>
          <w:rFonts w:ascii="微软雅黑" w:hAnsi="微软雅黑" w:eastAsia="微软雅黑"/>
          <w:szCs w:val="21"/>
        </w:rPr>
      </w:pPr>
      <w:r>
        <w:rPr>
          <w:rFonts w:ascii="微软雅黑" w:hAnsi="微软雅黑" w:eastAsia="微软雅黑"/>
          <w:b/>
          <w:szCs w:val="21"/>
        </w:rPr>
        <w:t>2.1</w:t>
      </w:r>
      <w:r>
        <w:rPr>
          <w:rFonts w:ascii="微软雅黑" w:hAnsi="微软雅黑" w:eastAsia="微软雅黑"/>
          <w:szCs w:val="21"/>
        </w:rPr>
        <w:t xml:space="preserve"> </w:t>
      </w:r>
      <w:r>
        <w:rPr>
          <w:rFonts w:hint="eastAsia" w:ascii="微软雅黑" w:hAnsi="微软雅黑" w:eastAsia="微软雅黑"/>
          <w:szCs w:val="21"/>
        </w:rPr>
        <w:t>如何完成章测试及考试</w:t>
      </w:r>
    </w:p>
    <w:p>
      <w:pPr>
        <w:pStyle w:val="15"/>
        <w:ind w:left="360" w:firstLine="0" w:firstLineChars="0"/>
        <w:jc w:val="left"/>
        <w:rPr>
          <w:rFonts w:ascii="微软雅黑" w:hAnsi="微软雅黑" w:eastAsia="微软雅黑"/>
          <w:szCs w:val="21"/>
        </w:rPr>
      </w:pPr>
      <w:r>
        <w:rPr>
          <w:rFonts w:hint="eastAsia" w:ascii="微软雅黑" w:hAnsi="微软雅黑" w:eastAsia="微软雅黑"/>
          <w:szCs w:val="21"/>
        </w:rPr>
        <w:t>有两种方式进入章测试，第一种方式为点击【学习】模块下课程卡片的【</w:t>
      </w:r>
      <w:r>
        <w:rPr>
          <w:rFonts w:hint="eastAsia" w:ascii="微软雅黑" w:hAnsi="微软雅黑" w:eastAsia="微软雅黑"/>
          <w:b/>
          <w:szCs w:val="21"/>
        </w:rPr>
        <w:t>作业考试</w:t>
      </w:r>
      <w:r>
        <w:rPr>
          <w:rFonts w:hint="eastAsia" w:ascii="微软雅黑" w:hAnsi="微软雅黑" w:eastAsia="微软雅黑"/>
          <w:szCs w:val="21"/>
        </w:rPr>
        <w:t>】入口，进入作业考试</w:t>
      </w:r>
      <w:r>
        <w:rPr>
          <w:rFonts w:hint="eastAsia" w:ascii="微软雅黑" w:hAnsi="微软雅黑" w:eastAsia="微软雅黑"/>
          <w:color w:val="00B050"/>
          <w:szCs w:val="21"/>
        </w:rPr>
        <w:t>【</w:t>
      </w:r>
      <w:r>
        <w:rPr>
          <w:rFonts w:hint="eastAsia" w:ascii="微软雅黑" w:hAnsi="微软雅黑" w:eastAsia="微软雅黑"/>
          <w:b/>
          <w:color w:val="00B050"/>
          <w:szCs w:val="21"/>
        </w:rPr>
        <w:t>未上交</w:t>
      </w:r>
      <w:r>
        <w:rPr>
          <w:rFonts w:hint="eastAsia" w:ascii="微软雅黑" w:hAnsi="微软雅黑" w:eastAsia="微软雅黑"/>
          <w:color w:val="00B050"/>
          <w:szCs w:val="21"/>
        </w:rPr>
        <w:t>】</w:t>
      </w:r>
      <w:r>
        <w:rPr>
          <w:rFonts w:hint="eastAsia" w:ascii="微软雅黑" w:hAnsi="微软雅黑" w:eastAsia="微软雅黑"/>
          <w:szCs w:val="21"/>
        </w:rPr>
        <w:t>列表（</w:t>
      </w:r>
      <w:r>
        <w:rPr>
          <w:rFonts w:hint="eastAsia" w:ascii="微软雅黑" w:hAnsi="微软雅黑" w:eastAsia="微软雅黑"/>
          <w:color w:val="FF0000"/>
          <w:szCs w:val="21"/>
        </w:rPr>
        <w:t>推荐方式</w:t>
      </w:r>
      <w:r>
        <w:rPr>
          <w:rFonts w:hint="eastAsia" w:ascii="微软雅黑" w:hAnsi="微软雅黑" w:eastAsia="微软雅黑"/>
          <w:szCs w:val="21"/>
        </w:rPr>
        <w:t>）；</w:t>
      </w:r>
    </w:p>
    <w:p>
      <w:pPr>
        <w:pStyle w:val="15"/>
        <w:ind w:left="360" w:firstLine="0" w:firstLineChars="0"/>
        <w:jc w:val="left"/>
        <w:rPr>
          <w:rFonts w:ascii="微软雅黑" w:hAnsi="微软雅黑" w:eastAsia="微软雅黑"/>
          <w:szCs w:val="21"/>
        </w:rPr>
      </w:pPr>
    </w:p>
    <w:p>
      <w:pPr>
        <w:pStyle w:val="15"/>
        <w:ind w:left="360" w:firstLine="0" w:firstLineChars="0"/>
        <w:jc w:val="left"/>
        <w:rPr>
          <w:rFonts w:ascii="微软雅黑" w:hAnsi="微软雅黑" w:eastAsia="微软雅黑"/>
          <w:szCs w:val="21"/>
        </w:rPr>
      </w:pPr>
      <w:r>
        <w:rPr>
          <w:rFonts w:hint="eastAsia" w:ascii="微软雅黑" w:hAnsi="微软雅黑" w:eastAsia="微软雅黑"/>
          <w:szCs w:val="21"/>
        </w:rPr>
        <w:t>第二种方式为点击课程卡片，进入视频学习页中每章的下方，有进入</w:t>
      </w:r>
      <w:r>
        <w:rPr>
          <w:rFonts w:hint="eastAsia" w:ascii="微软雅黑" w:hAnsi="微软雅黑" w:eastAsia="微软雅黑"/>
          <w:b/>
          <w:color w:val="FFC000"/>
          <w:szCs w:val="21"/>
        </w:rPr>
        <w:t>作业</w:t>
      </w:r>
      <w:r>
        <w:rPr>
          <w:rFonts w:hint="eastAsia" w:ascii="微软雅黑" w:hAnsi="微软雅黑" w:eastAsia="微软雅黑"/>
          <w:szCs w:val="21"/>
        </w:rPr>
        <w:t>的入口。</w:t>
      </w:r>
    </w:p>
    <w:p>
      <w:pPr>
        <w:pStyle w:val="15"/>
        <w:ind w:left="360" w:firstLine="0" w:firstLineChars="0"/>
        <w:jc w:val="left"/>
        <w:rPr>
          <w:rFonts w:ascii="微软雅黑" w:hAnsi="微软雅黑" w:eastAsia="微软雅黑"/>
          <w:szCs w:val="21"/>
        </w:rPr>
      </w:pPr>
    </w:p>
    <w:p>
      <w:pPr>
        <w:pStyle w:val="15"/>
        <w:ind w:left="360" w:firstLine="0" w:firstLineChars="0"/>
        <w:jc w:val="left"/>
        <w:rPr>
          <w:rFonts w:ascii="微软雅黑" w:hAnsi="微软雅黑" w:eastAsia="微软雅黑"/>
          <w:szCs w:val="21"/>
        </w:rPr>
      </w:pPr>
      <w:r>
        <w:rPr>
          <w:rFonts w:hint="eastAsia" w:ascii="微软雅黑" w:hAnsi="微软雅黑" w:eastAsia="微软雅黑"/>
          <w:szCs w:val="21"/>
        </w:rPr>
        <w:t>注：超过课程学习时间，章测试将无法提交，请注意章测试的</w:t>
      </w:r>
      <w:r>
        <w:rPr>
          <w:rFonts w:hint="eastAsia" w:ascii="微软雅黑" w:hAnsi="微软雅黑" w:eastAsia="微软雅黑"/>
          <w:b/>
          <w:szCs w:val="21"/>
        </w:rPr>
        <w:t>截止时间</w:t>
      </w:r>
      <w:r>
        <w:rPr>
          <w:rFonts w:hint="eastAsia" w:ascii="微软雅黑" w:hAnsi="微软雅黑" w:eastAsia="微软雅黑"/>
          <w:szCs w:val="21"/>
        </w:rPr>
        <w:t>。</w:t>
      </w:r>
    </w:p>
    <w:p>
      <w:pPr>
        <w:ind w:left="420" w:leftChars="200"/>
        <w:jc w:val="left"/>
        <w:rPr>
          <w:rFonts w:ascii="微软雅黑" w:hAnsi="微软雅黑" w:eastAsia="微软雅黑"/>
          <w:szCs w:val="21"/>
        </w:rPr>
      </w:pPr>
      <w:r>
        <w:rPr>
          <w:rFonts w:hint="eastAsia" w:ascii="微软雅黑" w:hAnsi="微软雅黑" w:eastAsia="微软雅黑"/>
          <w:b/>
          <w:szCs w:val="21"/>
        </w:rPr>
        <w:t>考试</w:t>
      </w:r>
      <w:r>
        <w:rPr>
          <w:rFonts w:hint="eastAsia" w:ascii="微软雅黑" w:hAnsi="微软雅黑" w:eastAsia="微软雅黑"/>
          <w:szCs w:val="21"/>
        </w:rPr>
        <w:t>有相应的开放及截止时间，考试开放之时，也就是学习结束之时，即除了考试，其他任何学习相关的内容均不再计分。请从【</w:t>
      </w:r>
      <w:r>
        <w:rPr>
          <w:rFonts w:hint="eastAsia" w:ascii="微软雅黑" w:hAnsi="微软雅黑" w:eastAsia="微软雅黑"/>
          <w:b/>
          <w:szCs w:val="21"/>
        </w:rPr>
        <w:t>作业考试</w:t>
      </w:r>
      <w:r>
        <w:rPr>
          <w:rFonts w:hint="eastAsia" w:ascii="微软雅黑" w:hAnsi="微软雅黑" w:eastAsia="微软雅黑"/>
          <w:szCs w:val="21"/>
        </w:rPr>
        <w:t>】入口进入。</w:t>
      </w:r>
    </w:p>
    <w:p>
      <w:pPr>
        <w:ind w:left="420" w:leftChars="200"/>
        <w:jc w:val="left"/>
        <w:rPr>
          <w:rFonts w:ascii="微软雅黑" w:hAnsi="微软雅黑" w:eastAsia="微软雅黑"/>
          <w:szCs w:val="21"/>
        </w:rPr>
      </w:pPr>
      <w:r>
        <w:rPr>
          <w:rFonts w:hint="eastAsia" w:ascii="微软雅黑" w:hAnsi="微软雅黑" w:eastAsia="微软雅黑"/>
          <w:szCs w:val="21"/>
        </w:rPr>
        <w:t>考试都是有时间限制的，不要抱着“看一看”的心理去打开考试，试卷打开后，即使关闭A</w:t>
      </w:r>
      <w:r>
        <w:rPr>
          <w:rFonts w:ascii="微软雅黑" w:hAnsi="微软雅黑" w:eastAsia="微软雅黑"/>
          <w:szCs w:val="21"/>
        </w:rPr>
        <w:t>PP，时间仍会继续计时，一旦考试时限到了，试卷将会被系统自动提交。</w:t>
      </w:r>
    </w:p>
    <w:p>
      <w:pPr>
        <w:ind w:firstLine="420" w:firstLineChars="200"/>
        <w:jc w:val="left"/>
        <w:rPr>
          <w:rFonts w:ascii="微软雅黑" w:hAnsi="微软雅黑" w:eastAsia="微软雅黑"/>
          <w:szCs w:val="21"/>
        </w:rPr>
      </w:pPr>
    </w:p>
    <w:p>
      <w:pPr>
        <w:ind w:left="420" w:leftChars="200"/>
        <w:jc w:val="left"/>
        <w:rPr>
          <w:rFonts w:ascii="微软雅黑" w:hAnsi="微软雅黑" w:eastAsia="微软雅黑"/>
          <w:szCs w:val="21"/>
        </w:rPr>
      </w:pPr>
      <w:r>
        <w:rPr>
          <w:rFonts w:hint="eastAsia" w:ascii="微软雅黑" w:hAnsi="微软雅黑" w:eastAsia="微软雅黑"/>
          <w:szCs w:val="21"/>
        </w:rPr>
        <w:t>以上图《形势与政策教程考试》为例，并不是</w:t>
      </w:r>
      <w:r>
        <w:rPr>
          <w:rFonts w:ascii="微软雅黑" w:hAnsi="微软雅黑" w:eastAsia="微软雅黑"/>
          <w:szCs w:val="21"/>
        </w:rPr>
        <w:t>6</w:t>
      </w:r>
      <w:r>
        <w:rPr>
          <w:rFonts w:hint="eastAsia" w:ascii="微软雅黑" w:hAnsi="微软雅黑" w:eastAsia="微软雅黑"/>
          <w:szCs w:val="21"/>
        </w:rPr>
        <w:t>月</w:t>
      </w:r>
      <w:r>
        <w:rPr>
          <w:rFonts w:ascii="微软雅黑" w:hAnsi="微软雅黑" w:eastAsia="微软雅黑"/>
          <w:szCs w:val="21"/>
        </w:rPr>
        <w:t>24</w:t>
      </w:r>
      <w:r>
        <w:rPr>
          <w:rFonts w:hint="eastAsia" w:ascii="微软雅黑" w:hAnsi="微软雅黑" w:eastAsia="微软雅黑"/>
          <w:szCs w:val="21"/>
        </w:rPr>
        <w:t>日00</w:t>
      </w:r>
      <w:r>
        <w:rPr>
          <w:rFonts w:ascii="微软雅黑" w:hAnsi="微软雅黑" w:eastAsia="微软雅黑"/>
          <w:szCs w:val="21"/>
        </w:rPr>
        <w:t>:00</w:t>
      </w:r>
      <w:r>
        <w:rPr>
          <w:rFonts w:hint="eastAsia" w:ascii="微软雅黑" w:hAnsi="微软雅黑" w:eastAsia="微软雅黑"/>
          <w:szCs w:val="21"/>
        </w:rPr>
        <w:t>至</w:t>
      </w:r>
      <w:r>
        <w:rPr>
          <w:rFonts w:ascii="微软雅黑" w:hAnsi="微软雅黑" w:eastAsia="微软雅黑"/>
          <w:szCs w:val="21"/>
        </w:rPr>
        <w:t>6</w:t>
      </w:r>
      <w:r>
        <w:rPr>
          <w:rFonts w:hint="eastAsia" w:ascii="微软雅黑" w:hAnsi="微软雅黑" w:eastAsia="微软雅黑"/>
          <w:szCs w:val="21"/>
        </w:rPr>
        <w:t>月</w:t>
      </w:r>
      <w:r>
        <w:rPr>
          <w:rFonts w:ascii="微软雅黑" w:hAnsi="微软雅黑" w:eastAsia="微软雅黑"/>
          <w:szCs w:val="21"/>
        </w:rPr>
        <w:t>28</w:t>
      </w:r>
      <w:r>
        <w:rPr>
          <w:rFonts w:hint="eastAsia" w:ascii="微软雅黑" w:hAnsi="微软雅黑" w:eastAsia="微软雅黑"/>
          <w:szCs w:val="21"/>
        </w:rPr>
        <w:t>日23:59这个时间段内可以无限次进入答题，若课程的考试时间限制为90分钟，即如果在</w:t>
      </w:r>
      <w:r>
        <w:rPr>
          <w:rFonts w:ascii="微软雅黑" w:hAnsi="微软雅黑" w:eastAsia="微软雅黑"/>
          <w:szCs w:val="21"/>
        </w:rPr>
        <w:t>6</w:t>
      </w:r>
      <w:r>
        <w:rPr>
          <w:rFonts w:hint="eastAsia" w:ascii="微软雅黑" w:hAnsi="微软雅黑" w:eastAsia="微软雅黑"/>
          <w:szCs w:val="21"/>
        </w:rPr>
        <w:t>月</w:t>
      </w:r>
      <w:r>
        <w:rPr>
          <w:rFonts w:ascii="微软雅黑" w:hAnsi="微软雅黑" w:eastAsia="微软雅黑"/>
          <w:szCs w:val="21"/>
        </w:rPr>
        <w:t>25</w:t>
      </w:r>
      <w:r>
        <w:rPr>
          <w:rFonts w:hint="eastAsia" w:ascii="微软雅黑" w:hAnsi="微软雅黑" w:eastAsia="微软雅黑"/>
          <w:szCs w:val="21"/>
        </w:rPr>
        <w:t>日8</w:t>
      </w:r>
      <w:r>
        <w:rPr>
          <w:rFonts w:ascii="微软雅黑" w:hAnsi="微软雅黑" w:eastAsia="微软雅黑"/>
          <w:szCs w:val="21"/>
        </w:rPr>
        <w:t>:</w:t>
      </w:r>
      <w:r>
        <w:rPr>
          <w:rFonts w:hint="eastAsia" w:ascii="微软雅黑" w:hAnsi="微软雅黑" w:eastAsia="微软雅黑"/>
          <w:szCs w:val="21"/>
        </w:rPr>
        <w:t>00打开试卷，则试卷答题截止时间为</w:t>
      </w:r>
      <w:r>
        <w:rPr>
          <w:rFonts w:ascii="微软雅黑" w:hAnsi="微软雅黑" w:eastAsia="微软雅黑"/>
          <w:szCs w:val="21"/>
        </w:rPr>
        <w:t>6</w:t>
      </w:r>
      <w:r>
        <w:rPr>
          <w:rFonts w:hint="eastAsia" w:ascii="微软雅黑" w:hAnsi="微软雅黑" w:eastAsia="微软雅黑"/>
          <w:szCs w:val="21"/>
        </w:rPr>
        <w:t>月</w:t>
      </w:r>
      <w:r>
        <w:rPr>
          <w:rFonts w:ascii="微软雅黑" w:hAnsi="微软雅黑" w:eastAsia="微软雅黑"/>
          <w:szCs w:val="21"/>
        </w:rPr>
        <w:t>25</w:t>
      </w:r>
      <w:r>
        <w:rPr>
          <w:rFonts w:hint="eastAsia" w:ascii="微软雅黑" w:hAnsi="微软雅黑" w:eastAsia="微软雅黑"/>
          <w:szCs w:val="21"/>
        </w:rPr>
        <w:t>日9</w:t>
      </w:r>
      <w:r>
        <w:rPr>
          <w:rFonts w:ascii="微软雅黑" w:hAnsi="微软雅黑" w:eastAsia="微软雅黑"/>
          <w:szCs w:val="21"/>
        </w:rPr>
        <w:t>:30</w:t>
      </w:r>
      <w:r>
        <w:rPr>
          <w:rFonts w:hint="eastAsia" w:ascii="微软雅黑" w:hAnsi="微软雅黑" w:eastAsia="微软雅黑"/>
          <w:szCs w:val="21"/>
        </w:rPr>
        <w:t>。</w:t>
      </w:r>
    </w:p>
    <w:p>
      <w:pPr>
        <w:ind w:left="420" w:leftChars="200"/>
        <w:jc w:val="left"/>
        <w:rPr>
          <w:rFonts w:ascii="微软雅黑" w:hAnsi="微软雅黑" w:eastAsia="微软雅黑"/>
          <w:szCs w:val="21"/>
        </w:rPr>
      </w:pPr>
      <w:r>
        <w:rPr>
          <w:rFonts w:hint="eastAsia" w:ascii="微软雅黑" w:hAnsi="微软雅黑" w:eastAsia="微软雅黑"/>
          <w:szCs w:val="21"/>
        </w:rPr>
        <w:t>补充：如果在</w:t>
      </w:r>
      <w:r>
        <w:rPr>
          <w:rFonts w:ascii="微软雅黑" w:hAnsi="微软雅黑" w:eastAsia="微软雅黑"/>
          <w:szCs w:val="21"/>
        </w:rPr>
        <w:t>6</w:t>
      </w:r>
      <w:r>
        <w:rPr>
          <w:rFonts w:hint="eastAsia" w:ascii="微软雅黑" w:hAnsi="微软雅黑" w:eastAsia="微软雅黑"/>
          <w:szCs w:val="21"/>
        </w:rPr>
        <w:t>月2</w:t>
      </w:r>
      <w:r>
        <w:rPr>
          <w:rFonts w:ascii="微软雅黑" w:hAnsi="微软雅黑" w:eastAsia="微软雅黑"/>
          <w:szCs w:val="21"/>
        </w:rPr>
        <w:t>8</w:t>
      </w:r>
      <w:r>
        <w:rPr>
          <w:rFonts w:hint="eastAsia" w:ascii="微软雅黑" w:hAnsi="微软雅黑" w:eastAsia="微软雅黑"/>
          <w:szCs w:val="21"/>
        </w:rPr>
        <w:t>日23:30打开试卷，答题时间也不会超过考试的截止时间</w:t>
      </w:r>
      <w:r>
        <w:rPr>
          <w:rFonts w:ascii="微软雅黑" w:hAnsi="微软雅黑" w:eastAsia="微软雅黑"/>
          <w:szCs w:val="21"/>
        </w:rPr>
        <w:t>6</w:t>
      </w:r>
      <w:r>
        <w:rPr>
          <w:rFonts w:hint="eastAsia" w:ascii="微软雅黑" w:hAnsi="微软雅黑" w:eastAsia="微软雅黑"/>
          <w:szCs w:val="21"/>
        </w:rPr>
        <w:t>月2</w:t>
      </w:r>
      <w:r>
        <w:rPr>
          <w:rFonts w:ascii="微软雅黑" w:hAnsi="微软雅黑" w:eastAsia="微软雅黑"/>
          <w:szCs w:val="21"/>
        </w:rPr>
        <w:t>8</w:t>
      </w:r>
      <w:r>
        <w:rPr>
          <w:rFonts w:hint="eastAsia" w:ascii="微软雅黑" w:hAnsi="微软雅黑" w:eastAsia="微软雅黑"/>
          <w:szCs w:val="21"/>
        </w:rPr>
        <w:t>日23:59。</w:t>
      </w:r>
    </w:p>
    <w:p>
      <w:pPr>
        <w:ind w:firstLine="360"/>
        <w:jc w:val="left"/>
        <w:rPr>
          <w:rFonts w:ascii="微软雅黑" w:hAnsi="微软雅黑" w:eastAsia="微软雅黑"/>
          <w:szCs w:val="21"/>
        </w:rPr>
      </w:pPr>
      <w:r>
        <w:rPr>
          <w:rFonts w:hint="eastAsia" w:ascii="微软雅黑" w:hAnsi="微软雅黑" w:eastAsia="微软雅黑"/>
          <w:b/>
          <w:szCs w:val="21"/>
        </w:rPr>
        <w:t xml:space="preserve">2.2 </w:t>
      </w:r>
      <w:r>
        <w:rPr>
          <w:rFonts w:hint="eastAsia" w:ascii="微软雅黑" w:hAnsi="微软雅黑" w:eastAsia="微软雅黑"/>
          <w:szCs w:val="21"/>
        </w:rPr>
        <w:t>如何查看章测试及考试分数</w:t>
      </w:r>
    </w:p>
    <w:p>
      <w:pPr>
        <w:ind w:firstLine="360"/>
        <w:jc w:val="left"/>
        <w:rPr>
          <w:rFonts w:ascii="微软雅黑" w:hAnsi="微软雅黑" w:eastAsia="微软雅黑"/>
          <w:szCs w:val="21"/>
        </w:rPr>
      </w:pPr>
      <w:r>
        <w:rPr>
          <w:rFonts w:hint="eastAsia" w:ascii="微软雅黑" w:hAnsi="微软雅黑" w:eastAsia="微软雅黑"/>
          <w:szCs w:val="21"/>
        </w:rPr>
        <w:t>点击【作业考试】入口后，再点击</w:t>
      </w:r>
      <w:r>
        <w:rPr>
          <w:rFonts w:hint="eastAsia" w:ascii="微软雅黑" w:hAnsi="微软雅黑" w:eastAsia="微软雅黑"/>
          <w:color w:val="00B050"/>
          <w:szCs w:val="21"/>
        </w:rPr>
        <w:t>【</w:t>
      </w:r>
      <w:r>
        <w:rPr>
          <w:rFonts w:hint="eastAsia" w:ascii="微软雅黑" w:hAnsi="微软雅黑" w:eastAsia="微软雅黑"/>
          <w:b/>
          <w:color w:val="00B050"/>
          <w:szCs w:val="21"/>
        </w:rPr>
        <w:t>已上交</w:t>
      </w:r>
      <w:r>
        <w:rPr>
          <w:rFonts w:hint="eastAsia" w:ascii="微软雅黑" w:hAnsi="微软雅黑" w:eastAsia="微软雅黑"/>
          <w:color w:val="00B050"/>
          <w:szCs w:val="21"/>
        </w:rPr>
        <w:t>】</w:t>
      </w:r>
      <w:r>
        <w:rPr>
          <w:rFonts w:hint="eastAsia" w:ascii="微软雅黑" w:hAnsi="微软雅黑" w:eastAsia="微软雅黑"/>
          <w:szCs w:val="21"/>
        </w:rPr>
        <w:t>列表，即可查看到相应分数。</w:t>
      </w:r>
    </w:p>
    <w:p>
      <w:pPr>
        <w:ind w:firstLine="360"/>
        <w:jc w:val="left"/>
        <w:rPr>
          <w:rFonts w:ascii="微软雅黑" w:hAnsi="微软雅黑" w:eastAsia="微软雅黑"/>
          <w:szCs w:val="21"/>
        </w:rPr>
      </w:pPr>
    </w:p>
    <w:p>
      <w:pPr>
        <w:ind w:left="360"/>
        <w:jc w:val="left"/>
        <w:rPr>
          <w:rFonts w:ascii="微软雅黑" w:hAnsi="微软雅黑" w:eastAsia="微软雅黑"/>
          <w:szCs w:val="21"/>
        </w:rPr>
      </w:pPr>
      <w:bookmarkStart w:id="14" w:name="_Hlk492303282"/>
      <w:bookmarkStart w:id="15" w:name="_Hlk492303083"/>
      <w:r>
        <w:rPr>
          <w:rFonts w:hint="eastAsia" w:ascii="微软雅黑" w:hAnsi="微软雅黑" w:eastAsia="微软雅黑"/>
          <w:szCs w:val="21"/>
        </w:rPr>
        <w:t>如果章测试为全客观题，则在学生完成后立即显示分数；如果考试为全客观题，不会直接显示分数，系统提示“试卷正在批改中，请耐心等待”，当系统完成算分后会给学生发送一条站内信，学生进入或者刷新作业考试列表后就可以看到考试得分了。</w:t>
      </w:r>
      <w:bookmarkEnd w:id="14"/>
    </w:p>
    <w:p>
      <w:pPr>
        <w:ind w:left="360"/>
        <w:jc w:val="left"/>
        <w:rPr>
          <w:rFonts w:ascii="微软雅黑" w:hAnsi="微软雅黑" w:eastAsia="微软雅黑"/>
          <w:szCs w:val="21"/>
        </w:rPr>
      </w:pPr>
      <w:r>
        <w:rPr>
          <w:rFonts w:hint="eastAsia" w:ascii="微软雅黑" w:hAnsi="微软雅黑" w:eastAsia="微软雅黑"/>
          <w:szCs w:val="21"/>
        </w:rPr>
        <w:t>若作业考试含有主观题，则需要等待老师批阅后才会显示分数。</w:t>
      </w:r>
    </w:p>
    <w:bookmarkEnd w:id="15"/>
    <w:p>
      <w:pPr>
        <w:pStyle w:val="15"/>
        <w:numPr>
          <w:ilvl w:val="1"/>
          <w:numId w:val="5"/>
        </w:numPr>
        <w:ind w:firstLineChars="0"/>
        <w:jc w:val="left"/>
        <w:rPr>
          <w:rFonts w:ascii="微软雅黑" w:hAnsi="微软雅黑" w:eastAsia="微软雅黑"/>
          <w:szCs w:val="21"/>
        </w:rPr>
      </w:pPr>
      <w:r>
        <w:rPr>
          <w:rFonts w:hint="eastAsia" w:ascii="微软雅黑" w:hAnsi="微软雅黑" w:eastAsia="微软雅黑"/>
          <w:szCs w:val="21"/>
        </w:rPr>
        <w:t xml:space="preserve"> 章测试申请重做</w:t>
      </w:r>
    </w:p>
    <w:p>
      <w:pPr>
        <w:ind w:left="400"/>
        <w:jc w:val="left"/>
        <w:rPr>
          <w:rFonts w:ascii="微软雅黑" w:hAnsi="微软雅黑" w:eastAsia="微软雅黑"/>
          <w:szCs w:val="21"/>
        </w:rPr>
      </w:pPr>
      <w:r>
        <w:rPr>
          <w:rFonts w:hint="eastAsia" w:ascii="微软雅黑" w:hAnsi="微软雅黑" w:eastAsia="微软雅黑"/>
          <w:szCs w:val="21"/>
        </w:rPr>
        <w:t>在学习周期内，若对章测试分数不满意，可申请重做。每章的重做机会各有</w:t>
      </w:r>
      <w:r>
        <w:rPr>
          <w:rFonts w:hint="eastAsia" w:ascii="微软雅黑" w:hAnsi="微软雅黑" w:eastAsia="微软雅黑"/>
          <w:b/>
          <w:color w:val="FF0000"/>
          <w:szCs w:val="21"/>
        </w:rPr>
        <w:t>3</w:t>
      </w:r>
      <w:r>
        <w:rPr>
          <w:rFonts w:hint="eastAsia" w:ascii="微软雅黑" w:hAnsi="微软雅黑" w:eastAsia="微软雅黑"/>
          <w:szCs w:val="21"/>
        </w:rPr>
        <w:t>次，以最后一次做题的分数为准。客观题申请后系统自动同意，主观题需等老师批阅后才能申请，且由老师手动审核是否同意。</w:t>
      </w:r>
    </w:p>
    <w:p>
      <w:pPr>
        <w:ind w:left="400"/>
        <w:jc w:val="left"/>
        <w:rPr>
          <w:rFonts w:ascii="微软雅黑" w:hAnsi="微软雅黑" w:eastAsia="微软雅黑"/>
          <w:szCs w:val="21"/>
        </w:rPr>
      </w:pPr>
      <w:r>
        <w:rPr>
          <w:rFonts w:hint="eastAsia" w:ascii="微软雅黑" w:hAnsi="微软雅黑" w:eastAsia="微软雅黑"/>
          <w:szCs w:val="21"/>
        </w:rPr>
        <w:t xml:space="preserve">注：若学生查看了本章测试的答案，则本章无法申请重做。                                                                                                     </w:t>
      </w:r>
    </w:p>
    <w:p>
      <w:pPr>
        <w:ind w:left="400"/>
        <w:jc w:val="left"/>
        <w:rPr>
          <w:rFonts w:ascii="微软雅黑" w:hAnsi="微软雅黑" w:eastAsia="微软雅黑"/>
          <w:szCs w:val="21"/>
        </w:rPr>
      </w:pPr>
      <w:r>
        <w:rPr>
          <w:rFonts w:hint="eastAsia" w:ascii="微软雅黑" w:hAnsi="微软雅黑" w:eastAsia="微软雅黑"/>
          <w:b/>
          <w:bCs/>
          <w:color w:val="FF0000"/>
          <w:szCs w:val="21"/>
        </w:rPr>
        <w:t>重要</w:t>
      </w:r>
      <w:r>
        <w:rPr>
          <w:rFonts w:hint="eastAsia" w:ascii="微软雅黑" w:hAnsi="微软雅黑" w:eastAsia="微软雅黑"/>
          <w:szCs w:val="21"/>
        </w:rPr>
        <w:t>：目前“</w:t>
      </w:r>
      <w:r>
        <w:rPr>
          <w:rFonts w:ascii="微软雅黑" w:hAnsi="微软雅黑" w:eastAsia="微软雅黑"/>
          <w:szCs w:val="21"/>
        </w:rPr>
        <w:t>查看答案”</w:t>
      </w:r>
      <w:r>
        <w:rPr>
          <w:rFonts w:hint="eastAsia" w:ascii="微软雅黑" w:hAnsi="微软雅黑" w:eastAsia="微软雅黑"/>
          <w:szCs w:val="21"/>
        </w:rPr>
        <w:t>指的</w:t>
      </w:r>
      <w:r>
        <w:rPr>
          <w:rFonts w:ascii="微软雅黑" w:hAnsi="微软雅黑" w:eastAsia="微软雅黑"/>
          <w:szCs w:val="21"/>
        </w:rPr>
        <w:t>是查看自己答题的正确性，即能够看到自己每道题的得分和回答是否正确，不包含标准答案</w:t>
      </w:r>
    </w:p>
    <w:p>
      <w:pPr>
        <w:pStyle w:val="3"/>
        <w:numPr>
          <w:ilvl w:val="0"/>
          <w:numId w:val="5"/>
        </w:numPr>
        <w:rPr>
          <w:rFonts w:ascii="微软雅黑" w:hAnsi="微软雅黑" w:eastAsia="微软雅黑"/>
          <w:sz w:val="24"/>
          <w:szCs w:val="24"/>
        </w:rPr>
      </w:pPr>
      <w:bookmarkStart w:id="16" w:name="_Toc491771298"/>
      <w:r>
        <w:rPr>
          <w:rFonts w:hint="eastAsia" w:ascii="微软雅黑" w:hAnsi="微软雅黑" w:eastAsia="微软雅黑"/>
          <w:sz w:val="24"/>
          <w:szCs w:val="24"/>
        </w:rPr>
        <w:t>见面课</w:t>
      </w:r>
      <w:bookmarkEnd w:id="16"/>
    </w:p>
    <w:p>
      <w:pPr>
        <w:pStyle w:val="15"/>
        <w:ind w:left="360" w:firstLine="0" w:firstLineChars="0"/>
        <w:jc w:val="left"/>
        <w:rPr>
          <w:rFonts w:ascii="微软雅黑" w:hAnsi="微软雅黑" w:eastAsia="微软雅黑"/>
          <w:szCs w:val="21"/>
        </w:rPr>
      </w:pPr>
      <w:r>
        <w:rPr>
          <w:rFonts w:hint="eastAsia" w:ascii="微软雅黑" w:hAnsi="微软雅黑" w:eastAsia="微软雅黑"/>
          <w:szCs w:val="21"/>
        </w:rPr>
        <w:t>根据以往的实际案例，有部分【混合式】课程的学生最终不及格就是由于未完成见面课部分的学习，所以请所有同学重视</w:t>
      </w:r>
      <w:r>
        <w:rPr>
          <w:rFonts w:hint="eastAsia" w:ascii="微软雅黑" w:hAnsi="微软雅黑" w:eastAsia="微软雅黑"/>
          <w:b/>
          <w:color w:val="FF0000"/>
          <w:szCs w:val="21"/>
        </w:rPr>
        <w:t>见面课</w:t>
      </w:r>
      <w:r>
        <w:rPr>
          <w:rFonts w:hint="eastAsia" w:ascii="微软雅黑" w:hAnsi="微软雅黑" w:eastAsia="微软雅黑"/>
          <w:szCs w:val="21"/>
        </w:rPr>
        <w:t>。</w:t>
      </w:r>
    </w:p>
    <w:p>
      <w:pPr>
        <w:pStyle w:val="15"/>
        <w:ind w:left="360" w:firstLine="0" w:firstLineChars="0"/>
        <w:jc w:val="left"/>
        <w:rPr>
          <w:rFonts w:ascii="微软雅黑" w:hAnsi="微软雅黑" w:eastAsia="微软雅黑"/>
          <w:szCs w:val="21"/>
        </w:rPr>
      </w:pPr>
      <w:r>
        <w:rPr>
          <w:rFonts w:hint="eastAsia" w:ascii="微软雅黑" w:hAnsi="微软雅黑" w:eastAsia="微软雅黑"/>
          <w:b/>
          <w:szCs w:val="21"/>
        </w:rPr>
        <w:t>3.1</w:t>
      </w:r>
      <w:r>
        <w:rPr>
          <w:rFonts w:hint="eastAsia" w:ascii="微软雅黑" w:hAnsi="微软雅黑" w:eastAsia="微软雅黑"/>
          <w:szCs w:val="21"/>
        </w:rPr>
        <w:t xml:space="preserve"> 查看见面课</w:t>
      </w:r>
    </w:p>
    <w:p>
      <w:pPr>
        <w:pStyle w:val="15"/>
        <w:ind w:left="360" w:firstLine="0" w:firstLineChars="0"/>
        <w:jc w:val="left"/>
        <w:rPr>
          <w:rFonts w:ascii="微软雅黑" w:hAnsi="微软雅黑" w:eastAsia="微软雅黑"/>
          <w:szCs w:val="21"/>
        </w:rPr>
      </w:pPr>
      <w:r>
        <w:rPr>
          <w:rFonts w:hint="eastAsia" w:ascii="微软雅黑" w:hAnsi="微软雅黑" w:eastAsia="微软雅黑"/>
          <w:szCs w:val="21"/>
        </w:rPr>
        <w:t>点击【学习】模块的【</w:t>
      </w:r>
      <w:r>
        <w:rPr>
          <w:rFonts w:hint="eastAsia" w:ascii="微软雅黑" w:hAnsi="微软雅黑" w:eastAsia="微软雅黑"/>
          <w:b/>
          <w:szCs w:val="21"/>
        </w:rPr>
        <w:t>去学习</w:t>
      </w:r>
      <w:r>
        <w:rPr>
          <w:rFonts w:hint="eastAsia" w:ascii="微软雅黑" w:hAnsi="微软雅黑" w:eastAsia="微软雅黑"/>
          <w:szCs w:val="21"/>
        </w:rPr>
        <w:t>】入口，若课程为【混合式】，则在【教程】的右侧会有</w:t>
      </w:r>
      <w:r>
        <w:rPr>
          <w:rFonts w:hint="eastAsia" w:ascii="微软雅黑" w:hAnsi="微软雅黑" w:eastAsia="微软雅黑"/>
          <w:color w:val="00B050"/>
          <w:szCs w:val="21"/>
        </w:rPr>
        <w:t>【</w:t>
      </w:r>
      <w:r>
        <w:rPr>
          <w:rFonts w:hint="eastAsia" w:ascii="微软雅黑" w:hAnsi="微软雅黑" w:eastAsia="微软雅黑"/>
          <w:b/>
          <w:color w:val="00B050"/>
          <w:szCs w:val="21"/>
        </w:rPr>
        <w:t>见面课</w:t>
      </w:r>
      <w:r>
        <w:rPr>
          <w:rFonts w:hint="eastAsia" w:ascii="微软雅黑" w:hAnsi="微软雅黑" w:eastAsia="微软雅黑"/>
          <w:color w:val="00B050"/>
          <w:szCs w:val="21"/>
        </w:rPr>
        <w:t>】</w:t>
      </w:r>
      <w:r>
        <w:rPr>
          <w:rFonts w:hint="eastAsia" w:ascii="微软雅黑" w:hAnsi="微软雅黑" w:eastAsia="微软雅黑"/>
          <w:szCs w:val="21"/>
        </w:rPr>
        <w:t>入口。当学生完成相应见面课，也可直接查看单次得分情况。</w:t>
      </w:r>
    </w:p>
    <w:p>
      <w:pPr>
        <w:pStyle w:val="15"/>
        <w:ind w:left="360" w:firstLine="0" w:firstLineChars="0"/>
        <w:jc w:val="left"/>
        <w:rPr>
          <w:rFonts w:ascii="微软雅黑" w:hAnsi="微软雅黑" w:eastAsia="微软雅黑"/>
          <w:szCs w:val="21"/>
        </w:rPr>
      </w:pPr>
      <w:r>
        <w:rPr>
          <w:rFonts w:hint="eastAsia" w:ascii="微软雅黑" w:hAnsi="微软雅黑" w:eastAsia="微软雅黑"/>
          <w:szCs w:val="21"/>
        </w:rPr>
        <w:t>注：无论是观看见面课</w:t>
      </w:r>
      <w:r>
        <w:rPr>
          <w:rFonts w:hint="eastAsia" w:ascii="微软雅黑" w:hAnsi="微软雅黑" w:eastAsia="微软雅黑"/>
          <w:b/>
          <w:szCs w:val="21"/>
        </w:rPr>
        <w:t>直播</w:t>
      </w:r>
      <w:r>
        <w:rPr>
          <w:rFonts w:hint="eastAsia" w:ascii="微软雅黑" w:hAnsi="微软雅黑" w:eastAsia="微软雅黑"/>
          <w:szCs w:val="21"/>
        </w:rPr>
        <w:t>，还是观看见面课</w:t>
      </w:r>
      <w:r>
        <w:rPr>
          <w:rFonts w:hint="eastAsia" w:ascii="微软雅黑" w:hAnsi="微软雅黑" w:eastAsia="微软雅黑"/>
          <w:b/>
          <w:szCs w:val="21"/>
        </w:rPr>
        <w:t>回放</w:t>
      </w:r>
      <w:r>
        <w:rPr>
          <w:rFonts w:hint="eastAsia" w:ascii="微软雅黑" w:hAnsi="微软雅黑" w:eastAsia="微软雅黑"/>
          <w:szCs w:val="21"/>
        </w:rPr>
        <w:t>，均从该入口进入。</w:t>
      </w:r>
    </w:p>
    <w:p>
      <w:pPr>
        <w:pStyle w:val="15"/>
        <w:ind w:left="360" w:firstLine="0" w:firstLineChars="0"/>
        <w:jc w:val="left"/>
        <w:rPr>
          <w:rFonts w:ascii="微软雅黑" w:hAnsi="微软雅黑" w:eastAsia="微软雅黑" w:cs="Calibri"/>
          <w:kern w:val="0"/>
          <w:szCs w:val="21"/>
        </w:rPr>
      </w:pPr>
      <w:r>
        <w:rPr>
          <w:rFonts w:hint="eastAsia" w:ascii="微软雅黑" w:hAnsi="微软雅黑" w:eastAsia="微软雅黑" w:cs="Calibri"/>
          <w:kern w:val="0"/>
          <w:szCs w:val="21"/>
        </w:rPr>
        <w:t>点击</w:t>
      </w:r>
      <w:r>
        <w:rPr>
          <w:rFonts w:hint="eastAsia" w:ascii="微软雅黑" w:hAnsi="微软雅黑" w:eastAsia="微软雅黑" w:cs="Calibri"/>
          <w:b/>
          <w:kern w:val="0"/>
          <w:szCs w:val="21"/>
        </w:rPr>
        <w:t>未开始</w:t>
      </w:r>
      <w:r>
        <w:rPr>
          <w:rFonts w:hint="eastAsia" w:ascii="微软雅黑" w:hAnsi="微软雅黑" w:eastAsia="微软雅黑" w:cs="Calibri"/>
          <w:kern w:val="0"/>
          <w:szCs w:val="21"/>
        </w:rPr>
        <w:t>的见面课会显示该次见面课的相关信息，如下图（左图为</w:t>
      </w:r>
      <w:r>
        <w:rPr>
          <w:rFonts w:hint="eastAsia" w:ascii="微软雅黑" w:hAnsi="微软雅黑" w:eastAsia="微软雅黑" w:cs="Calibri"/>
          <w:b/>
          <w:kern w:val="0"/>
          <w:szCs w:val="21"/>
        </w:rPr>
        <w:t>现场签到</w:t>
      </w:r>
      <w:r>
        <w:rPr>
          <w:rFonts w:ascii="微软雅黑" w:hAnsi="微软雅黑" w:eastAsia="微软雅黑" w:cs="Calibri"/>
          <w:kern w:val="0"/>
          <w:szCs w:val="21"/>
        </w:rPr>
        <w:t>类型</w:t>
      </w:r>
      <w:r>
        <w:rPr>
          <w:rFonts w:hint="eastAsia" w:ascii="微软雅黑" w:hAnsi="微软雅黑" w:eastAsia="微软雅黑" w:cs="Calibri"/>
          <w:kern w:val="0"/>
          <w:szCs w:val="21"/>
        </w:rPr>
        <w:t>，右图为</w:t>
      </w:r>
      <w:r>
        <w:rPr>
          <w:rFonts w:hint="eastAsia" w:ascii="微软雅黑" w:hAnsi="微软雅黑" w:eastAsia="微软雅黑" w:cs="Calibri"/>
          <w:b/>
          <w:kern w:val="0"/>
          <w:szCs w:val="21"/>
        </w:rPr>
        <w:t>在线观看</w:t>
      </w:r>
      <w:r>
        <w:rPr>
          <w:rFonts w:hint="eastAsia" w:ascii="微软雅黑" w:hAnsi="微软雅黑" w:eastAsia="微软雅黑" w:cs="Calibri"/>
          <w:kern w:val="0"/>
          <w:szCs w:val="21"/>
        </w:rPr>
        <w:t>类型）：</w:t>
      </w:r>
    </w:p>
    <w:p>
      <w:pPr>
        <w:pStyle w:val="15"/>
        <w:ind w:left="360" w:firstLine="0" w:firstLineChars="0"/>
        <w:jc w:val="left"/>
      </w:pPr>
      <w:r>
        <w:t xml:space="preserve">    </w:t>
      </w:r>
    </w:p>
    <w:p>
      <w:pPr>
        <w:ind w:left="359" w:leftChars="171"/>
        <w:jc w:val="left"/>
        <w:rPr>
          <w:rFonts w:ascii="微软雅黑" w:hAnsi="微软雅黑" w:eastAsia="微软雅黑" w:cs="Calibri"/>
          <w:kern w:val="0"/>
          <w:szCs w:val="21"/>
        </w:rPr>
      </w:pPr>
      <w:r>
        <w:rPr>
          <w:rFonts w:hint="eastAsia" w:ascii="微软雅黑" w:hAnsi="微软雅黑" w:eastAsia="微软雅黑" w:cs="Calibri"/>
          <w:kern w:val="0"/>
          <w:szCs w:val="21"/>
        </w:rPr>
        <w:t>见面课</w:t>
      </w:r>
      <w:r>
        <w:rPr>
          <w:rFonts w:ascii="微软雅黑" w:hAnsi="微软雅黑" w:eastAsia="微软雅黑" w:cs="Calibri"/>
          <w:kern w:val="0"/>
          <w:szCs w:val="21"/>
        </w:rPr>
        <w:t>的类型</w:t>
      </w:r>
      <w:r>
        <w:rPr>
          <w:rFonts w:hint="eastAsia" w:ascii="微软雅黑" w:hAnsi="微软雅黑" w:eastAsia="微软雅黑" w:cs="Calibri"/>
          <w:kern w:val="0"/>
          <w:szCs w:val="21"/>
        </w:rPr>
        <w:t>分为：</w:t>
      </w:r>
      <w:r>
        <w:rPr>
          <w:rFonts w:ascii="微软雅黑" w:hAnsi="微软雅黑" w:eastAsia="微软雅黑" w:cs="Calibri"/>
          <w:kern w:val="0"/>
          <w:szCs w:val="21"/>
        </w:rPr>
        <w:t>直播互动课</w:t>
      </w:r>
      <w:r>
        <w:rPr>
          <w:rFonts w:hint="eastAsia" w:ascii="微软雅黑" w:hAnsi="微软雅黑" w:eastAsia="微软雅黑" w:cs="Calibri"/>
          <w:kern w:val="0"/>
          <w:szCs w:val="21"/>
        </w:rPr>
        <w:t>、小组讨论、实践课等模式。如果是直播类型的见面课会在见面课结束后的24小时内上传回放视频。如果是讨论或实践类型，无直播无回放。</w:t>
      </w:r>
    </w:p>
    <w:p>
      <w:pPr>
        <w:ind w:left="359" w:leftChars="171"/>
        <w:jc w:val="left"/>
        <w:rPr>
          <w:rFonts w:ascii="微软雅黑" w:hAnsi="微软雅黑" w:eastAsia="微软雅黑"/>
          <w:szCs w:val="21"/>
        </w:rPr>
      </w:pPr>
      <w:r>
        <w:rPr>
          <w:rFonts w:hint="eastAsia" w:ascii="微软雅黑" w:hAnsi="微软雅黑" w:eastAsia="微软雅黑"/>
          <w:szCs w:val="21"/>
        </w:rPr>
        <w:t>课程的相关老师也会在每次见面课之前发送</w:t>
      </w:r>
      <w:r>
        <w:rPr>
          <w:rFonts w:hint="eastAsia" w:ascii="微软雅黑" w:hAnsi="微软雅黑" w:eastAsia="微软雅黑"/>
          <w:b/>
          <w:szCs w:val="21"/>
        </w:rPr>
        <w:t>通知</w:t>
      </w:r>
      <w:r>
        <w:rPr>
          <w:rFonts w:hint="eastAsia" w:ascii="微软雅黑" w:hAnsi="微软雅黑" w:eastAsia="微软雅黑"/>
          <w:szCs w:val="21"/>
        </w:rPr>
        <w:t>来提醒各位学生参加，请多多关注【学习】模块 —</w:t>
      </w:r>
      <w:r>
        <w:rPr>
          <w:rFonts w:hint="eastAsia" w:ascii="微软雅黑" w:hAnsi="微软雅黑" w:eastAsia="微软雅黑"/>
          <w:b/>
          <w:bCs/>
          <w:szCs w:val="21"/>
        </w:rPr>
        <w:t>【消息】</w:t>
      </w:r>
      <w:r>
        <w:rPr>
          <w:rFonts w:hint="eastAsia" w:ascii="微软雅黑" w:hAnsi="微软雅黑" w:eastAsia="微软雅黑"/>
          <w:szCs w:val="21"/>
        </w:rPr>
        <w:t>。</w:t>
      </w:r>
    </w:p>
    <w:p>
      <w:pPr>
        <w:jc w:val="left"/>
        <w:rPr>
          <w:rFonts w:ascii="微软雅黑" w:hAnsi="微软雅黑" w:eastAsia="微软雅黑"/>
          <w:szCs w:val="21"/>
        </w:rPr>
      </w:pPr>
      <w:r>
        <w:rPr>
          <w:rFonts w:hint="eastAsia" w:ascii="微软雅黑" w:hAnsi="微软雅黑" w:eastAsia="微软雅黑"/>
          <w:b/>
          <w:szCs w:val="21"/>
        </w:rPr>
        <w:t>3.2</w:t>
      </w:r>
      <w:r>
        <w:rPr>
          <w:rFonts w:hint="eastAsia" w:ascii="微软雅黑" w:hAnsi="微软雅黑" w:eastAsia="微软雅黑"/>
          <w:szCs w:val="21"/>
        </w:rPr>
        <w:t xml:space="preserve"> 学习方式</w:t>
      </w:r>
    </w:p>
    <w:p>
      <w:pPr>
        <w:ind w:firstLine="420"/>
        <w:jc w:val="left"/>
        <w:rPr>
          <w:rFonts w:ascii="微软雅黑" w:hAnsi="微软雅黑" w:eastAsia="微软雅黑"/>
          <w:szCs w:val="21"/>
        </w:rPr>
      </w:pPr>
      <w:r>
        <w:rPr>
          <w:rFonts w:hint="eastAsia" w:ascii="微软雅黑" w:hAnsi="微软雅黑" w:eastAsia="微软雅黑"/>
          <w:szCs w:val="21"/>
        </w:rPr>
        <w:t>见面课的学习方式也分为：</w:t>
      </w:r>
      <w:r>
        <w:rPr>
          <w:rFonts w:hint="eastAsia" w:ascii="微软雅黑" w:hAnsi="微软雅黑" w:eastAsia="微软雅黑"/>
          <w:b/>
          <w:szCs w:val="21"/>
        </w:rPr>
        <w:t>现场签到</w:t>
      </w:r>
      <w:r>
        <w:rPr>
          <w:rFonts w:hint="eastAsia" w:ascii="微软雅黑" w:hAnsi="微软雅黑" w:eastAsia="微软雅黑"/>
          <w:szCs w:val="21"/>
        </w:rPr>
        <w:t>及</w:t>
      </w:r>
      <w:r>
        <w:rPr>
          <w:rFonts w:hint="eastAsia" w:ascii="微软雅黑" w:hAnsi="微软雅黑" w:eastAsia="微软雅黑"/>
          <w:b/>
          <w:szCs w:val="21"/>
        </w:rPr>
        <w:t>在线观看</w:t>
      </w:r>
      <w:r>
        <w:rPr>
          <w:rFonts w:hint="eastAsia" w:ascii="微软雅黑" w:hAnsi="微软雅黑" w:eastAsia="微软雅黑"/>
          <w:szCs w:val="21"/>
        </w:rPr>
        <w:t>2种类型。可在</w:t>
      </w:r>
      <w:r>
        <w:rPr>
          <w:rFonts w:hint="eastAsia" w:ascii="微软雅黑" w:hAnsi="微软雅黑" w:eastAsia="微软雅黑"/>
          <w:color w:val="00B050"/>
          <w:szCs w:val="21"/>
        </w:rPr>
        <w:t>【</w:t>
      </w:r>
      <w:r>
        <w:rPr>
          <w:rFonts w:hint="eastAsia" w:ascii="微软雅黑" w:hAnsi="微软雅黑" w:eastAsia="微软雅黑"/>
          <w:b/>
          <w:color w:val="00B050"/>
          <w:szCs w:val="21"/>
        </w:rPr>
        <w:t>见面课</w:t>
      </w:r>
      <w:r>
        <w:rPr>
          <w:rFonts w:hint="eastAsia" w:ascii="微软雅黑" w:hAnsi="微软雅黑" w:eastAsia="微软雅黑"/>
          <w:color w:val="00B050"/>
          <w:szCs w:val="21"/>
        </w:rPr>
        <w:t>】</w:t>
      </w:r>
      <w:r>
        <w:rPr>
          <w:rFonts w:hint="eastAsia" w:ascii="微软雅黑" w:hAnsi="微软雅黑" w:eastAsia="微软雅黑"/>
          <w:szCs w:val="21"/>
        </w:rPr>
        <w:t>入口中自行查看。</w:t>
      </w:r>
    </w:p>
    <w:p>
      <w:pPr>
        <w:widowControl/>
        <w:jc w:val="left"/>
        <w:rPr>
          <w:rFonts w:ascii="宋体" w:hAnsi="宋体" w:eastAsia="宋体" w:cs="宋体"/>
          <w:kern w:val="0"/>
          <w:sz w:val="24"/>
          <w:szCs w:val="24"/>
        </w:rPr>
      </w:pPr>
    </w:p>
    <w:p>
      <w:pPr>
        <w:widowControl/>
        <w:jc w:val="left"/>
        <w:rPr>
          <w:rFonts w:ascii="宋体" w:hAnsi="宋体" w:eastAsia="宋体" w:cs="宋体"/>
          <w:kern w:val="0"/>
          <w:sz w:val="24"/>
          <w:szCs w:val="24"/>
        </w:rPr>
      </w:pPr>
    </w:p>
    <w:p>
      <w:pPr>
        <w:jc w:val="left"/>
        <w:rPr>
          <w:rFonts w:ascii="微软雅黑" w:hAnsi="微软雅黑" w:eastAsia="微软雅黑"/>
          <w:szCs w:val="21"/>
        </w:rPr>
      </w:pPr>
    </w:p>
    <w:p>
      <w:pPr>
        <w:jc w:val="left"/>
        <w:rPr>
          <w:rFonts w:ascii="微软雅黑" w:hAnsi="微软雅黑" w:eastAsia="微软雅黑" w:cs="Calibri"/>
          <w:kern w:val="0"/>
          <w:szCs w:val="21"/>
        </w:rPr>
      </w:pPr>
      <w:r>
        <w:rPr>
          <w:rFonts w:hint="eastAsia" w:ascii="微软雅黑" w:hAnsi="微软雅黑" w:eastAsia="微软雅黑"/>
          <w:b/>
          <w:szCs w:val="21"/>
        </w:rPr>
        <w:t>线下</w:t>
      </w:r>
      <w:r>
        <w:rPr>
          <w:rFonts w:hint="eastAsia" w:ascii="微软雅黑" w:hAnsi="微软雅黑" w:eastAsia="微软雅黑"/>
          <w:szCs w:val="21"/>
        </w:rPr>
        <w:t>：本校</w:t>
      </w:r>
      <w:r>
        <w:rPr>
          <w:rFonts w:hint="eastAsia" w:ascii="微软雅黑" w:hAnsi="微软雅黑" w:eastAsia="微软雅黑" w:cs="Calibri"/>
          <w:kern w:val="0"/>
          <w:szCs w:val="21"/>
        </w:rPr>
        <w:t>统一组织学生去教室观看直播或回放，老师会要求学生在教室中进行纸上的签到，后由老师将签到信息录入至系统。另一种方式为老师引导学生进行二维码签到，签到情况系统将自动记录。（请同学们提前下载</w:t>
      </w:r>
      <w:r>
        <w:rPr>
          <w:rFonts w:hint="eastAsia" w:ascii="微软雅黑" w:hAnsi="微软雅黑" w:eastAsia="微软雅黑" w:cs="Calibri"/>
          <w:b/>
          <w:color w:val="FF0000"/>
          <w:kern w:val="0"/>
          <w:szCs w:val="21"/>
        </w:rPr>
        <w:t>知到</w:t>
      </w:r>
      <w:r>
        <w:rPr>
          <w:rFonts w:hint="eastAsia" w:ascii="微软雅黑" w:hAnsi="微软雅黑" w:eastAsia="微软雅黑" w:cs="Calibri"/>
          <w:kern w:val="0"/>
          <w:szCs w:val="21"/>
        </w:rPr>
        <w:t>APP）</w:t>
      </w:r>
    </w:p>
    <w:p>
      <w:pPr>
        <w:jc w:val="left"/>
        <w:rPr>
          <w:rFonts w:ascii="微软雅黑" w:hAnsi="微软雅黑" w:eastAsia="微软雅黑" w:cs="Calibri"/>
          <w:kern w:val="0"/>
          <w:szCs w:val="21"/>
        </w:rPr>
      </w:pPr>
      <w:r>
        <w:rPr>
          <w:rFonts w:hint="eastAsia" w:ascii="微软雅黑" w:hAnsi="微软雅黑" w:eastAsia="微软雅黑" w:cs="Calibri"/>
          <w:kern w:val="0"/>
          <w:szCs w:val="21"/>
        </w:rPr>
        <w:t>如果学生由于各种原因无法去到现场参加见面课，可以在A</w:t>
      </w:r>
      <w:r>
        <w:rPr>
          <w:rFonts w:ascii="微软雅黑" w:hAnsi="微软雅黑" w:eastAsia="微软雅黑" w:cs="Calibri"/>
          <w:kern w:val="0"/>
          <w:szCs w:val="21"/>
        </w:rPr>
        <w:t>PP</w:t>
      </w:r>
      <w:r>
        <w:rPr>
          <w:rFonts w:hint="eastAsia" w:ascii="微软雅黑" w:hAnsi="微软雅黑" w:eastAsia="微软雅黑" w:cs="Calibri"/>
          <w:kern w:val="0"/>
          <w:szCs w:val="21"/>
        </w:rPr>
        <w:t>上进行【</w:t>
      </w:r>
      <w:r>
        <w:rPr>
          <w:rFonts w:hint="eastAsia" w:ascii="微软雅黑" w:hAnsi="微软雅黑" w:eastAsia="微软雅黑" w:cs="Calibri"/>
          <w:b/>
          <w:kern w:val="0"/>
          <w:szCs w:val="21"/>
        </w:rPr>
        <w:t>请假</w:t>
      </w:r>
      <w:r>
        <w:rPr>
          <w:rFonts w:hint="eastAsia" w:ascii="微软雅黑" w:hAnsi="微软雅黑" w:eastAsia="微软雅黑" w:cs="Calibri"/>
          <w:kern w:val="0"/>
          <w:szCs w:val="21"/>
        </w:rPr>
        <w:t>】，但请假是否同意，需由本校老师审核。长按需要请假的见面课，APP</w:t>
      </w:r>
      <w:r>
        <w:rPr>
          <w:rFonts w:ascii="微软雅黑" w:hAnsi="微软雅黑" w:eastAsia="微软雅黑" w:cs="Calibri"/>
          <w:kern w:val="0"/>
          <w:szCs w:val="21"/>
        </w:rPr>
        <w:t>底部</w:t>
      </w:r>
      <w:r>
        <w:rPr>
          <w:rFonts w:hint="eastAsia" w:ascii="微软雅黑" w:hAnsi="微软雅黑" w:eastAsia="微软雅黑" w:cs="Calibri"/>
          <w:kern w:val="0"/>
          <w:szCs w:val="21"/>
        </w:rPr>
        <w:t>会出现请假窗口。</w:t>
      </w:r>
    </w:p>
    <w:p>
      <w:pPr>
        <w:widowControl/>
        <w:jc w:val="left"/>
        <w:rPr>
          <w:rFonts w:ascii="宋体" w:hAnsi="宋体" w:eastAsia="宋体" w:cs="宋体"/>
          <w:kern w:val="0"/>
          <w:sz w:val="24"/>
          <w:szCs w:val="24"/>
        </w:rPr>
      </w:pPr>
      <w:r>
        <w:rPr>
          <w:rFonts w:hint="eastAsia" w:ascii="宋体" w:hAnsi="宋体" w:eastAsia="宋体" w:cs="宋体"/>
          <w:kern w:val="0"/>
          <w:sz w:val="24"/>
          <w:szCs w:val="24"/>
        </w:rPr>
        <w:t xml:space="preserve">   </w:t>
      </w:r>
    </w:p>
    <w:p>
      <w:pPr>
        <w:widowControl/>
        <w:shd w:val="clear" w:color="auto" w:fill="FFFFFF"/>
        <w:jc w:val="left"/>
        <w:rPr>
          <w:rFonts w:ascii="微软雅黑" w:hAnsi="微软雅黑" w:eastAsia="微软雅黑" w:cs="Calibri"/>
          <w:kern w:val="0"/>
          <w:szCs w:val="21"/>
        </w:rPr>
      </w:pPr>
    </w:p>
    <w:p>
      <w:pPr>
        <w:widowControl/>
        <w:shd w:val="clear" w:color="auto" w:fill="FFFFFF"/>
        <w:jc w:val="left"/>
        <w:rPr>
          <w:rFonts w:ascii="Helvetica" w:hAnsi="Helvetica" w:eastAsia="宋体" w:cs="Helvetica"/>
          <w:color w:val="333333"/>
          <w:kern w:val="0"/>
          <w:sz w:val="22"/>
        </w:rPr>
      </w:pPr>
      <w:r>
        <w:rPr>
          <w:rFonts w:ascii="微软雅黑" w:hAnsi="微软雅黑" w:eastAsia="微软雅黑" w:cs="Calibri"/>
          <w:kern w:val="0"/>
          <w:szCs w:val="21"/>
        </w:rPr>
        <w:t>请假后状态显示：</w:t>
      </w:r>
      <w:bookmarkStart w:id="17" w:name="_Hlk491851386"/>
      <w:r>
        <w:rPr>
          <w:rFonts w:hint="eastAsia" w:ascii="微软雅黑" w:hAnsi="微软雅黑" w:eastAsia="微软雅黑" w:cs="Calibri"/>
          <w:kern w:val="0"/>
          <w:szCs w:val="21"/>
        </w:rPr>
        <w:t>【</w:t>
      </w:r>
      <w:r>
        <w:rPr>
          <w:rFonts w:ascii="微软雅黑" w:hAnsi="微软雅黑" w:eastAsia="微软雅黑" w:cs="Calibri"/>
          <w:kern w:val="0"/>
          <w:szCs w:val="21"/>
        </w:rPr>
        <w:t>审批中</w:t>
      </w:r>
      <w:r>
        <w:rPr>
          <w:rFonts w:hint="eastAsia" w:ascii="微软雅黑" w:hAnsi="微软雅黑" w:eastAsia="微软雅黑" w:cs="Calibri"/>
          <w:kern w:val="0"/>
          <w:szCs w:val="21"/>
        </w:rPr>
        <w:t>】</w:t>
      </w:r>
      <w:r>
        <w:rPr>
          <w:rFonts w:ascii="微软雅黑" w:hAnsi="微软雅黑" w:eastAsia="微软雅黑" w:cs="Calibri"/>
          <w:kern w:val="0"/>
          <w:szCs w:val="21"/>
        </w:rPr>
        <w:t>、</w:t>
      </w:r>
      <w:r>
        <w:rPr>
          <w:rFonts w:hint="eastAsia" w:ascii="微软雅黑" w:hAnsi="微软雅黑" w:eastAsia="微软雅黑" w:cs="Calibri"/>
          <w:color w:val="FF0000"/>
          <w:kern w:val="0"/>
          <w:szCs w:val="21"/>
        </w:rPr>
        <w:t>【已拒绝】</w:t>
      </w:r>
      <w:r>
        <w:rPr>
          <w:rFonts w:hint="eastAsia" w:ascii="微软雅黑" w:hAnsi="微软雅黑" w:eastAsia="微软雅黑" w:cs="Calibri"/>
          <w:kern w:val="0"/>
          <w:szCs w:val="21"/>
        </w:rPr>
        <w:t>、</w:t>
      </w:r>
      <w:r>
        <w:rPr>
          <w:rFonts w:hint="eastAsia" w:ascii="微软雅黑" w:hAnsi="微软雅黑" w:eastAsia="微软雅黑" w:cs="Calibri"/>
          <w:color w:val="00B050"/>
          <w:kern w:val="0"/>
          <w:szCs w:val="21"/>
        </w:rPr>
        <w:t>【</w:t>
      </w:r>
      <w:r>
        <w:rPr>
          <w:rFonts w:ascii="微软雅黑" w:hAnsi="微软雅黑" w:eastAsia="微软雅黑" w:cs="Calibri"/>
          <w:color w:val="00B050"/>
          <w:kern w:val="0"/>
          <w:szCs w:val="21"/>
        </w:rPr>
        <w:t>已</w:t>
      </w:r>
      <w:r>
        <w:rPr>
          <w:rFonts w:hint="eastAsia" w:ascii="微软雅黑" w:hAnsi="微软雅黑" w:eastAsia="微软雅黑" w:cs="Calibri"/>
          <w:color w:val="00B050"/>
          <w:kern w:val="0"/>
          <w:szCs w:val="21"/>
        </w:rPr>
        <w:t>通过】</w:t>
      </w:r>
      <w:bookmarkEnd w:id="17"/>
    </w:p>
    <w:p>
      <w:pPr>
        <w:widowControl/>
        <w:jc w:val="left"/>
        <w:rPr>
          <w:rFonts w:ascii="微软雅黑" w:hAnsi="微软雅黑" w:eastAsia="微软雅黑" w:cs="Calibri"/>
          <w:kern w:val="0"/>
          <w:szCs w:val="21"/>
        </w:rPr>
      </w:pPr>
      <w:r>
        <w:drawing>
          <wp:inline distT="0" distB="0" distL="0" distR="0">
            <wp:extent cx="2390775" cy="964565"/>
            <wp:effectExtent l="0" t="0" r="0" b="6985"/>
            <wp:docPr id="41" name="图片 41" descr="https://uploader.shimo.im/f/R89nrua1Atc9luN3.png!thumbn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descr="https://uploader.shimo.im/f/R89nrua1Atc9luN3.png!thumbnai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409974" cy="972571"/>
                    </a:xfrm>
                    <a:prstGeom prst="rect">
                      <a:avLst/>
                    </a:prstGeom>
                    <a:noFill/>
                    <a:ln>
                      <a:noFill/>
                    </a:ln>
                  </pic:spPr>
                </pic:pic>
              </a:graphicData>
            </a:graphic>
          </wp:inline>
        </w:drawing>
      </w:r>
    </w:p>
    <w:p>
      <w:pPr>
        <w:widowControl/>
        <w:jc w:val="left"/>
        <w:rPr>
          <w:rFonts w:ascii="微软雅黑" w:hAnsi="微软雅黑" w:eastAsia="微软雅黑" w:cs="Calibri"/>
          <w:kern w:val="0"/>
          <w:szCs w:val="21"/>
        </w:rPr>
      </w:pPr>
    </w:p>
    <w:p>
      <w:pPr>
        <w:widowControl/>
        <w:jc w:val="left"/>
        <w:rPr>
          <w:rFonts w:ascii="微软雅黑" w:hAnsi="微软雅黑" w:eastAsia="微软雅黑" w:cs="Calibri"/>
          <w:kern w:val="0"/>
          <w:szCs w:val="21"/>
        </w:rPr>
      </w:pPr>
      <w:r>
        <w:drawing>
          <wp:inline distT="0" distB="0" distL="0" distR="0">
            <wp:extent cx="2390775" cy="930910"/>
            <wp:effectExtent l="0" t="0" r="9525" b="8890"/>
            <wp:docPr id="44" name="图片 44" descr="https://uploader.shimo.im/f/MlfngsdTziEPhmpB.png!thumbn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descr="https://uploader.shimo.im/f/MlfngsdTziEPhmpB.png!thumbnail"/>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424234" cy="943949"/>
                    </a:xfrm>
                    <a:prstGeom prst="rect">
                      <a:avLst/>
                    </a:prstGeom>
                    <a:noFill/>
                    <a:ln>
                      <a:noFill/>
                    </a:ln>
                  </pic:spPr>
                </pic:pic>
              </a:graphicData>
            </a:graphic>
          </wp:inline>
        </w:drawing>
      </w:r>
    </w:p>
    <w:p>
      <w:pPr>
        <w:jc w:val="left"/>
        <w:rPr>
          <w:rFonts w:ascii="微软雅黑" w:hAnsi="微软雅黑" w:eastAsia="微软雅黑" w:cs="Calibri"/>
          <w:kern w:val="0"/>
          <w:szCs w:val="21"/>
        </w:rPr>
      </w:pPr>
      <w:r>
        <w:rPr>
          <w:rFonts w:hint="eastAsia" w:ascii="微软雅黑" w:hAnsi="微软雅黑" w:eastAsia="微软雅黑" w:cs="Calibri"/>
          <w:b/>
          <w:kern w:val="0"/>
          <w:szCs w:val="21"/>
        </w:rPr>
        <w:t>直播</w:t>
      </w:r>
      <w:r>
        <w:rPr>
          <w:rFonts w:hint="eastAsia" w:ascii="微软雅黑" w:hAnsi="微软雅黑" w:eastAsia="微软雅黑" w:cs="Calibri"/>
          <w:kern w:val="0"/>
          <w:szCs w:val="21"/>
        </w:rPr>
        <w:t>：学生可自行在网上收看见面课的直播或回放。学生只要</w:t>
      </w:r>
      <w:r>
        <w:rPr>
          <w:rFonts w:hint="eastAsia" w:ascii="微软雅黑" w:hAnsi="微软雅黑" w:eastAsia="微软雅黑"/>
          <w:szCs w:val="21"/>
        </w:rPr>
        <w:t>在学习时间结束</w:t>
      </w:r>
      <w:r>
        <w:rPr>
          <w:rFonts w:hint="eastAsia" w:ascii="微软雅黑" w:hAnsi="微软雅黑" w:eastAsia="微软雅黑"/>
          <w:b/>
          <w:color w:val="FF0000"/>
          <w:szCs w:val="21"/>
        </w:rPr>
        <w:t>前</w:t>
      </w:r>
      <w:r>
        <w:rPr>
          <w:rFonts w:hint="eastAsia" w:ascii="微软雅黑" w:hAnsi="微软雅黑" w:eastAsia="微软雅黑" w:cs="Calibri"/>
          <w:kern w:val="0"/>
          <w:szCs w:val="21"/>
        </w:rPr>
        <w:t>观看完直播或回放，且进度超过</w:t>
      </w:r>
      <w:r>
        <w:rPr>
          <w:rFonts w:hint="eastAsia" w:ascii="微软雅黑" w:hAnsi="微软雅黑" w:eastAsia="微软雅黑" w:cs="Calibri"/>
          <w:b/>
          <w:color w:val="FF0000"/>
          <w:kern w:val="0"/>
          <w:szCs w:val="21"/>
        </w:rPr>
        <w:t>80%</w:t>
      </w:r>
      <w:r>
        <w:rPr>
          <w:rFonts w:hint="eastAsia" w:ascii="微软雅黑" w:hAnsi="微软雅黑" w:eastAsia="微软雅黑" w:cs="Calibri"/>
          <w:kern w:val="0"/>
          <w:szCs w:val="21"/>
        </w:rPr>
        <w:t>，</w:t>
      </w:r>
      <w:r>
        <w:rPr>
          <w:rFonts w:ascii="微软雅黑" w:hAnsi="微软雅黑" w:eastAsia="微软雅黑" w:cs="Calibri"/>
          <w:kern w:val="0"/>
          <w:szCs w:val="21"/>
        </w:rPr>
        <w:t>即可拿到该次见面课的分数（签到分和表现分）</w:t>
      </w:r>
      <w:r>
        <w:rPr>
          <w:rFonts w:hint="eastAsia" w:ascii="微软雅黑" w:hAnsi="微软雅黑" w:eastAsia="微软雅黑" w:cs="Calibri"/>
          <w:kern w:val="0"/>
          <w:szCs w:val="21"/>
        </w:rPr>
        <w:t>。</w:t>
      </w:r>
    </w:p>
    <w:p>
      <w:pPr>
        <w:jc w:val="left"/>
        <w:rPr>
          <w:rFonts w:ascii="微软雅黑" w:hAnsi="微软雅黑" w:eastAsia="微软雅黑" w:cs="Calibri"/>
          <w:kern w:val="0"/>
          <w:szCs w:val="21"/>
        </w:rPr>
      </w:pPr>
    </w:p>
    <w:p>
      <w:pPr>
        <w:jc w:val="left"/>
      </w:pPr>
    </w:p>
    <w:p>
      <w:pPr>
        <w:jc w:val="left"/>
        <w:rPr>
          <w:rFonts w:ascii="微软雅黑" w:hAnsi="微软雅黑" w:eastAsia="微软雅黑" w:cs="Calibri"/>
          <w:kern w:val="0"/>
          <w:szCs w:val="21"/>
        </w:rPr>
      </w:pPr>
      <w:r>
        <w:rPr>
          <w:rFonts w:hint="eastAsia" w:ascii="微软雅黑" w:hAnsi="微软雅黑" w:eastAsia="微软雅黑" w:cs="Calibri"/>
          <w:kern w:val="0"/>
          <w:szCs w:val="21"/>
        </w:rPr>
        <w:t>观看</w:t>
      </w:r>
      <w:r>
        <w:rPr>
          <w:rFonts w:hint="eastAsia" w:ascii="微软雅黑" w:hAnsi="微软雅黑" w:eastAsia="微软雅黑" w:cs="Calibri"/>
          <w:b/>
          <w:bCs/>
          <w:kern w:val="0"/>
          <w:szCs w:val="21"/>
        </w:rPr>
        <w:t>回放</w:t>
      </w:r>
      <w:r>
        <w:rPr>
          <w:rFonts w:hint="eastAsia" w:ascii="微软雅黑" w:hAnsi="微软雅黑" w:eastAsia="微软雅黑" w:cs="Calibri"/>
          <w:kern w:val="0"/>
          <w:szCs w:val="21"/>
        </w:rPr>
        <w:t>的学生请注意，若错过见面课直播，等待见面课回放视频上传，一次见面课可能分为多个视频进行上传。</w:t>
      </w:r>
    </w:p>
    <w:p>
      <w:pPr>
        <w:jc w:val="left"/>
        <w:rPr>
          <w:rFonts w:ascii="微软雅黑" w:hAnsi="微软雅黑" w:eastAsia="微软雅黑" w:cs="Calibri"/>
          <w:kern w:val="0"/>
          <w:szCs w:val="21"/>
        </w:rPr>
      </w:pPr>
    </w:p>
    <w:p>
      <w:pPr>
        <w:jc w:val="left"/>
        <w:rPr>
          <w:rFonts w:ascii="微软雅黑" w:hAnsi="微软雅黑" w:eastAsia="微软雅黑" w:cs="Calibri"/>
          <w:kern w:val="0"/>
          <w:szCs w:val="21"/>
        </w:rPr>
      </w:pPr>
      <w:r>
        <w:rPr>
          <w:rFonts w:hint="eastAsia" w:ascii="微软雅黑" w:hAnsi="微软雅黑" w:eastAsia="微软雅黑" w:cs="Calibri"/>
          <w:kern w:val="0"/>
          <w:szCs w:val="21"/>
        </w:rPr>
        <w:t>当出现见面课进度不增加的情况，请检查自己是否在重复观看“已观看”的部分（</w:t>
      </w:r>
      <w:r>
        <w:rPr>
          <w:rFonts w:hint="eastAsia" w:ascii="微软雅黑" w:hAnsi="微软雅黑" w:eastAsia="微软雅黑" w:cs="Calibri"/>
          <w:b/>
          <w:bCs/>
          <w:color w:val="70AD47" w:themeColor="accent6"/>
          <w:kern w:val="0"/>
          <w:szCs w:val="21"/>
          <w14:textFill>
            <w14:solidFill>
              <w14:schemeClr w14:val="accent6"/>
            </w14:solidFill>
          </w14:textFill>
        </w:rPr>
        <w:t>重复播放不记录进签到进度</w:t>
      </w:r>
      <w:r>
        <w:rPr>
          <w:rFonts w:hint="eastAsia" w:ascii="微软雅黑" w:hAnsi="微软雅黑" w:eastAsia="微软雅黑" w:cs="Calibri"/>
          <w:kern w:val="0"/>
          <w:szCs w:val="21"/>
        </w:rPr>
        <w:t>）或是当次见面课有多个视频但只看了第一个，未观看其他视频。</w:t>
      </w:r>
    </w:p>
    <w:p>
      <w:pPr>
        <w:jc w:val="left"/>
        <w:rPr>
          <w:rFonts w:ascii="微软雅黑" w:hAnsi="微软雅黑" w:eastAsia="微软雅黑" w:cs="Calibri"/>
          <w:kern w:val="0"/>
          <w:szCs w:val="21"/>
        </w:rPr>
      </w:pPr>
      <w:r>
        <w:rPr>
          <w:rFonts w:hint="eastAsia" w:ascii="微软雅黑" w:hAnsi="微软雅黑" w:eastAsia="微软雅黑" w:cs="Calibri"/>
          <w:kern w:val="0"/>
          <w:szCs w:val="21"/>
        </w:rPr>
        <w:t>操作方法：在全屏模式下，点击播放器底部的</w:t>
      </w:r>
      <w:r>
        <w:rPr>
          <w:rFonts w:hint="eastAsia" w:ascii="微软雅黑" w:hAnsi="微软雅黑" w:eastAsia="微软雅黑" w:cs="Calibri"/>
          <w:b/>
          <w:bCs/>
          <w:kern w:val="0"/>
          <w:szCs w:val="21"/>
        </w:rPr>
        <w:t>【记录】</w:t>
      </w:r>
      <w:r>
        <w:rPr>
          <w:rFonts w:hint="eastAsia" w:ascii="微软雅黑" w:hAnsi="微软雅黑" w:eastAsia="微软雅黑" w:cs="Calibri"/>
          <w:kern w:val="0"/>
          <w:szCs w:val="21"/>
        </w:rPr>
        <w:t>及</w:t>
      </w:r>
      <w:r>
        <w:rPr>
          <w:rFonts w:hint="eastAsia" w:ascii="微软雅黑" w:hAnsi="微软雅黑" w:eastAsia="微软雅黑" w:cs="Calibri"/>
          <w:b/>
          <w:bCs/>
          <w:kern w:val="0"/>
          <w:szCs w:val="21"/>
        </w:rPr>
        <w:t>【章节】</w:t>
      </w:r>
      <w:r>
        <w:rPr>
          <w:rFonts w:hint="eastAsia" w:ascii="微软雅黑" w:hAnsi="微软雅黑" w:eastAsia="微软雅黑" w:cs="Calibri"/>
          <w:kern w:val="0"/>
          <w:szCs w:val="21"/>
        </w:rPr>
        <w:t>，可以分别查看“未观看”/“已观看”的情况和当次见面课是否有多个视频。</w:t>
      </w:r>
    </w:p>
    <w:p>
      <w:pPr>
        <w:jc w:val="left"/>
        <w:rPr>
          <w:rFonts w:ascii="微软雅黑" w:hAnsi="微软雅黑" w:eastAsia="微软雅黑" w:cs="Calibri"/>
          <w:kern w:val="0"/>
          <w:szCs w:val="21"/>
        </w:rPr>
      </w:pPr>
    </w:p>
    <w:p>
      <w:pPr>
        <w:jc w:val="left"/>
        <w:rPr>
          <w:rFonts w:ascii="微软雅黑" w:hAnsi="微软雅黑" w:eastAsia="微软雅黑" w:cs="Calibri"/>
          <w:kern w:val="0"/>
          <w:szCs w:val="21"/>
        </w:rPr>
      </w:pPr>
    </w:p>
    <w:p>
      <w:pPr>
        <w:jc w:val="left"/>
        <w:rPr>
          <w:rFonts w:ascii="微软雅黑" w:hAnsi="微软雅黑" w:eastAsia="微软雅黑"/>
          <w:szCs w:val="21"/>
        </w:rPr>
      </w:pPr>
      <w:r>
        <w:rPr>
          <w:rFonts w:hint="eastAsia" w:ascii="微软雅黑" w:hAnsi="微软雅黑" w:eastAsia="微软雅黑"/>
          <w:b/>
          <w:szCs w:val="21"/>
        </w:rPr>
        <w:t>3.3</w:t>
      </w:r>
      <w:r>
        <w:rPr>
          <w:rFonts w:hint="eastAsia" w:ascii="微软雅黑" w:hAnsi="微软雅黑" w:eastAsia="微软雅黑"/>
          <w:szCs w:val="21"/>
        </w:rPr>
        <w:t xml:space="preserve"> 见面课考核</w:t>
      </w:r>
    </w:p>
    <w:p>
      <w:pPr>
        <w:jc w:val="left"/>
        <w:rPr>
          <w:rFonts w:ascii="微软雅黑" w:hAnsi="微软雅黑" w:eastAsia="微软雅黑"/>
          <w:szCs w:val="21"/>
        </w:rPr>
      </w:pPr>
      <w:r>
        <w:rPr>
          <w:rFonts w:hint="eastAsia" w:ascii="微软雅黑" w:hAnsi="微软雅黑" w:eastAsia="微软雅黑"/>
          <w:szCs w:val="21"/>
        </w:rPr>
        <w:t>每次见面课总分由三部分构成：</w:t>
      </w:r>
      <w:r>
        <w:rPr>
          <w:rFonts w:hint="eastAsia" w:ascii="微软雅黑" w:hAnsi="微软雅黑" w:eastAsia="微软雅黑"/>
          <w:b/>
          <w:szCs w:val="21"/>
        </w:rPr>
        <w:t>签到</w:t>
      </w:r>
      <w:r>
        <w:rPr>
          <w:rFonts w:ascii="微软雅黑" w:hAnsi="微软雅黑" w:eastAsia="微软雅黑"/>
          <w:b/>
          <w:szCs w:val="21"/>
        </w:rPr>
        <w:t>分</w:t>
      </w:r>
      <w:r>
        <w:rPr>
          <w:rFonts w:hint="eastAsia" w:ascii="微软雅黑" w:hAnsi="微软雅黑" w:eastAsia="微软雅黑"/>
          <w:szCs w:val="21"/>
        </w:rPr>
        <w:t>、</w:t>
      </w:r>
      <w:r>
        <w:rPr>
          <w:rFonts w:hint="eastAsia" w:ascii="微软雅黑" w:hAnsi="微软雅黑" w:eastAsia="微软雅黑"/>
          <w:b/>
          <w:szCs w:val="21"/>
        </w:rPr>
        <w:t>表现分、</w:t>
      </w:r>
      <w:r>
        <w:rPr>
          <w:rFonts w:ascii="微软雅黑" w:hAnsi="微软雅黑" w:eastAsia="微软雅黑"/>
          <w:b/>
          <w:szCs w:val="21"/>
        </w:rPr>
        <w:t>测验分</w:t>
      </w:r>
      <w:r>
        <w:rPr>
          <w:rFonts w:hint="eastAsia" w:ascii="微软雅黑" w:hAnsi="微软雅黑" w:eastAsia="微软雅黑"/>
          <w:szCs w:val="21"/>
        </w:rPr>
        <w:t>。</w:t>
      </w:r>
    </w:p>
    <w:p>
      <w:pPr>
        <w:jc w:val="left"/>
        <w:rPr>
          <w:rFonts w:ascii="微软雅黑" w:hAnsi="微软雅黑" w:eastAsia="微软雅黑"/>
          <w:szCs w:val="21"/>
        </w:rPr>
      </w:pPr>
      <w:r>
        <w:rPr>
          <w:rFonts w:hint="eastAsia" w:ascii="微软雅黑" w:hAnsi="微软雅黑" w:eastAsia="微软雅黑"/>
          <w:b/>
          <w:szCs w:val="21"/>
        </w:rPr>
        <w:t>线下</w:t>
      </w:r>
      <w:r>
        <w:rPr>
          <w:rFonts w:hint="eastAsia" w:ascii="微软雅黑" w:hAnsi="微软雅黑" w:eastAsia="微软雅黑"/>
          <w:szCs w:val="21"/>
        </w:rPr>
        <w:t>参加的学生，只要在教室中的纸上签到后，会由本校老师将出勤记录录入至智慧树平台，录入后学生将获得</w:t>
      </w:r>
      <w:r>
        <w:rPr>
          <w:rFonts w:hint="eastAsia" w:ascii="微软雅黑" w:hAnsi="微软雅黑" w:eastAsia="微软雅黑"/>
          <w:b/>
          <w:szCs w:val="21"/>
        </w:rPr>
        <w:t>签到分</w:t>
      </w:r>
      <w:r>
        <w:rPr>
          <w:rFonts w:hint="eastAsia" w:ascii="微软雅黑" w:hAnsi="微软雅黑" w:eastAsia="微软雅黑"/>
          <w:szCs w:val="21"/>
        </w:rPr>
        <w:t>，具体录入时间以老师操作为准。</w:t>
      </w:r>
      <w:r>
        <w:rPr>
          <w:rFonts w:hint="eastAsia" w:ascii="微软雅黑" w:hAnsi="微软雅黑" w:eastAsia="微软雅黑"/>
          <w:b/>
          <w:szCs w:val="21"/>
        </w:rPr>
        <w:t>表现分</w:t>
      </w:r>
      <w:r>
        <w:rPr>
          <w:rFonts w:hint="eastAsia" w:ascii="微软雅黑" w:hAnsi="微软雅黑" w:eastAsia="微软雅黑"/>
          <w:szCs w:val="21"/>
        </w:rPr>
        <w:t>由老师根据现场实际情况给予，所以并不是所有学生都可以获得表现分的。</w:t>
      </w:r>
    </w:p>
    <w:p>
      <w:pPr>
        <w:jc w:val="left"/>
        <w:rPr>
          <w:rFonts w:ascii="微软雅黑" w:hAnsi="微软雅黑" w:eastAsia="微软雅黑"/>
          <w:szCs w:val="21"/>
        </w:rPr>
      </w:pPr>
      <w:r>
        <w:rPr>
          <w:rFonts w:hint="eastAsia" w:ascii="微软雅黑" w:hAnsi="微软雅黑" w:eastAsia="微软雅黑"/>
          <w:szCs w:val="21"/>
        </w:rPr>
        <w:t>注：</w:t>
      </w:r>
      <w:r>
        <w:rPr>
          <w:rFonts w:hint="eastAsia" w:ascii="微软雅黑" w:hAnsi="微软雅黑" w:eastAsia="微软雅黑"/>
          <w:b/>
          <w:szCs w:val="21"/>
        </w:rPr>
        <w:t>线下</w:t>
      </w:r>
      <w:r>
        <w:rPr>
          <w:rFonts w:hint="eastAsia" w:ascii="微软雅黑" w:hAnsi="微软雅黑" w:eastAsia="微软雅黑"/>
          <w:szCs w:val="21"/>
        </w:rPr>
        <w:t>的学生直接在线观看直播或回放均不得分。因故无法去到现场的学生可以在老师审核【请假】同意</w:t>
      </w:r>
      <w:r>
        <w:rPr>
          <w:rFonts w:hint="eastAsia" w:ascii="微软雅黑" w:hAnsi="微软雅黑" w:eastAsia="微软雅黑"/>
          <w:b/>
          <w:color w:val="FF0000"/>
          <w:szCs w:val="21"/>
        </w:rPr>
        <w:t>后</w:t>
      </w:r>
      <w:r>
        <w:rPr>
          <w:rFonts w:hint="eastAsia" w:ascii="微软雅黑" w:hAnsi="微软雅黑" w:eastAsia="微软雅黑"/>
          <w:szCs w:val="21"/>
        </w:rPr>
        <w:t>观看回放，进度超过80%可获得</w:t>
      </w:r>
      <w:r>
        <w:rPr>
          <w:rFonts w:hint="eastAsia" w:ascii="微软雅黑" w:hAnsi="微软雅黑" w:eastAsia="微软雅黑"/>
          <w:b/>
          <w:szCs w:val="21"/>
        </w:rPr>
        <w:t>签到分</w:t>
      </w:r>
      <w:r>
        <w:rPr>
          <w:rFonts w:hint="eastAsia" w:ascii="微软雅黑" w:hAnsi="微软雅黑" w:eastAsia="微软雅黑"/>
          <w:szCs w:val="21"/>
        </w:rPr>
        <w:t>，无表现分。</w:t>
      </w:r>
    </w:p>
    <w:p>
      <w:pPr>
        <w:jc w:val="left"/>
        <w:rPr>
          <w:rFonts w:ascii="微软雅黑" w:hAnsi="微软雅黑" w:eastAsia="微软雅黑" w:cs="Calibri"/>
          <w:kern w:val="0"/>
          <w:szCs w:val="21"/>
        </w:rPr>
      </w:pPr>
      <w:r>
        <w:rPr>
          <w:rFonts w:hint="eastAsia" w:ascii="微软雅黑" w:hAnsi="微软雅黑" w:eastAsia="微软雅黑"/>
          <w:b/>
          <w:szCs w:val="21"/>
        </w:rPr>
        <w:t>直播</w:t>
      </w:r>
      <w:r>
        <w:rPr>
          <w:rFonts w:hint="eastAsia" w:ascii="微软雅黑" w:hAnsi="微软雅黑" w:eastAsia="微软雅黑"/>
          <w:szCs w:val="21"/>
        </w:rPr>
        <w:t>的学生，在学习时间结束</w:t>
      </w:r>
      <w:r>
        <w:rPr>
          <w:rFonts w:hint="eastAsia" w:ascii="微软雅黑" w:hAnsi="微软雅黑" w:eastAsia="微软雅黑"/>
          <w:b/>
          <w:color w:val="FF0000"/>
          <w:szCs w:val="21"/>
        </w:rPr>
        <w:t>前</w:t>
      </w:r>
      <w:r>
        <w:rPr>
          <w:rFonts w:hint="eastAsia" w:ascii="微软雅黑" w:hAnsi="微软雅黑" w:eastAsia="微软雅黑" w:cs="Calibri"/>
          <w:kern w:val="0"/>
          <w:szCs w:val="21"/>
        </w:rPr>
        <w:t>观看完直播或回放，且进度超过80%，即可获得签到分及表现分。</w:t>
      </w:r>
      <w:r>
        <w:rPr>
          <w:rFonts w:ascii="微软雅黑" w:hAnsi="微软雅黑" w:eastAsia="微软雅黑" w:cs="Calibri"/>
          <w:kern w:val="0"/>
          <w:szCs w:val="21"/>
        </w:rPr>
        <w:t>学习时间结束</w:t>
      </w:r>
      <w:r>
        <w:rPr>
          <w:rFonts w:ascii="微软雅黑" w:hAnsi="微软雅黑" w:eastAsia="微软雅黑" w:cs="Calibri"/>
          <w:b/>
          <w:bCs/>
          <w:color w:val="FF0000"/>
          <w:kern w:val="0"/>
          <w:szCs w:val="21"/>
        </w:rPr>
        <w:t>后</w:t>
      </w:r>
      <w:r>
        <w:rPr>
          <w:rFonts w:ascii="微软雅黑" w:hAnsi="微软雅黑" w:eastAsia="微软雅黑" w:cs="Calibri"/>
          <w:kern w:val="0"/>
          <w:szCs w:val="21"/>
        </w:rPr>
        <w:t>，如果已经得到了该次见面课分数，则</w:t>
      </w:r>
      <w:r>
        <w:rPr>
          <w:rFonts w:hint="eastAsia" w:ascii="微软雅黑" w:hAnsi="微软雅黑" w:eastAsia="微软雅黑" w:cs="Calibri"/>
          <w:kern w:val="0"/>
          <w:szCs w:val="21"/>
        </w:rPr>
        <w:t>在</w:t>
      </w:r>
      <w:r>
        <w:rPr>
          <w:rFonts w:ascii="微软雅黑" w:hAnsi="微软雅黑" w:eastAsia="微软雅黑" w:cs="Calibri"/>
          <w:kern w:val="0"/>
          <w:szCs w:val="21"/>
        </w:rPr>
        <w:t>点击</w:t>
      </w:r>
      <w:r>
        <w:rPr>
          <w:rFonts w:hint="eastAsia" w:ascii="微软雅黑" w:hAnsi="微软雅黑" w:eastAsia="微软雅黑" w:cs="Calibri"/>
          <w:kern w:val="0"/>
          <w:szCs w:val="21"/>
        </w:rPr>
        <w:t>后可</w:t>
      </w:r>
      <w:r>
        <w:rPr>
          <w:rFonts w:ascii="微软雅黑" w:hAnsi="微软雅黑" w:eastAsia="微软雅黑" w:cs="Calibri"/>
          <w:kern w:val="0"/>
          <w:szCs w:val="21"/>
        </w:rPr>
        <w:t>直接观看回放；如果未获得分数，则</w:t>
      </w:r>
      <w:r>
        <w:rPr>
          <w:rFonts w:hint="eastAsia" w:ascii="微软雅黑" w:hAnsi="微软雅黑" w:eastAsia="微软雅黑" w:cs="Calibri"/>
          <w:kern w:val="0"/>
          <w:szCs w:val="21"/>
        </w:rPr>
        <w:t>会</w:t>
      </w:r>
      <w:r>
        <w:rPr>
          <w:rFonts w:ascii="微软雅黑" w:hAnsi="微软雅黑" w:eastAsia="微软雅黑" w:cs="Calibri"/>
          <w:kern w:val="0"/>
          <w:szCs w:val="21"/>
        </w:rPr>
        <w:t>弹框</w:t>
      </w:r>
      <w:r>
        <w:rPr>
          <w:rFonts w:hint="eastAsia" w:ascii="微软雅黑" w:hAnsi="微软雅黑" w:eastAsia="微软雅黑" w:cs="Calibri"/>
          <w:kern w:val="0"/>
          <w:szCs w:val="21"/>
        </w:rPr>
        <w:t>进行</w:t>
      </w:r>
      <w:r>
        <w:rPr>
          <w:rFonts w:ascii="微软雅黑" w:hAnsi="微软雅黑" w:eastAsia="微软雅黑" w:cs="Calibri"/>
          <w:kern w:val="0"/>
          <w:szCs w:val="21"/>
        </w:rPr>
        <w:t>提示，点击【确定】</w:t>
      </w:r>
      <w:r>
        <w:rPr>
          <w:rFonts w:hint="eastAsia" w:ascii="微软雅黑" w:hAnsi="微软雅黑" w:eastAsia="微软雅黑" w:cs="Calibri"/>
          <w:kern w:val="0"/>
          <w:szCs w:val="21"/>
        </w:rPr>
        <w:t>后可进行</w:t>
      </w:r>
      <w:r>
        <w:rPr>
          <w:rFonts w:ascii="微软雅黑" w:hAnsi="微软雅黑" w:eastAsia="微软雅黑" w:cs="Calibri"/>
          <w:kern w:val="0"/>
          <w:szCs w:val="21"/>
        </w:rPr>
        <w:t>回放</w:t>
      </w:r>
      <w:r>
        <w:rPr>
          <w:rFonts w:hint="eastAsia" w:ascii="微软雅黑" w:hAnsi="微软雅黑" w:eastAsia="微软雅黑" w:cs="Calibri"/>
          <w:kern w:val="0"/>
          <w:szCs w:val="21"/>
        </w:rPr>
        <w:t>，但不再计入分数。</w:t>
      </w:r>
    </w:p>
    <w:p>
      <w:pPr>
        <w:jc w:val="left"/>
        <w:rPr>
          <w:rFonts w:ascii="微软雅黑" w:hAnsi="微软雅黑" w:eastAsia="微软雅黑" w:cs="Calibri"/>
          <w:kern w:val="0"/>
          <w:szCs w:val="21"/>
        </w:rPr>
      </w:pPr>
    </w:p>
    <w:p>
      <w:pPr>
        <w:jc w:val="left"/>
        <w:rPr>
          <w:rFonts w:ascii="微软雅黑" w:hAnsi="微软雅黑" w:eastAsia="微软雅黑" w:cs="Calibri"/>
          <w:kern w:val="0"/>
          <w:szCs w:val="21"/>
        </w:rPr>
      </w:pPr>
    </w:p>
    <w:p>
      <w:pPr>
        <w:jc w:val="left"/>
        <w:rPr>
          <w:rFonts w:ascii="微软雅黑" w:hAnsi="微软雅黑" w:eastAsia="微软雅黑" w:cs="Calibri"/>
          <w:b/>
          <w:kern w:val="0"/>
          <w:szCs w:val="21"/>
        </w:rPr>
      </w:pPr>
      <w:r>
        <w:rPr>
          <w:rFonts w:hint="eastAsia" w:ascii="微软雅黑" w:hAnsi="微软雅黑" w:eastAsia="微软雅黑" w:cs="Calibri"/>
          <w:b/>
          <w:kern w:val="0"/>
          <w:szCs w:val="21"/>
        </w:rPr>
        <w:t>见面课</w:t>
      </w:r>
      <w:r>
        <w:rPr>
          <w:rFonts w:ascii="微软雅黑" w:hAnsi="微软雅黑" w:eastAsia="微软雅黑" w:cs="Calibri"/>
          <w:b/>
          <w:kern w:val="0"/>
          <w:szCs w:val="21"/>
        </w:rPr>
        <w:t>随堂测验</w:t>
      </w:r>
    </w:p>
    <w:p>
      <w:pPr>
        <w:pStyle w:val="15"/>
        <w:numPr>
          <w:ilvl w:val="0"/>
          <w:numId w:val="7"/>
        </w:numPr>
        <w:ind w:firstLineChars="0"/>
        <w:jc w:val="left"/>
        <w:rPr>
          <w:rFonts w:ascii="微软雅黑" w:hAnsi="微软雅黑" w:eastAsia="微软雅黑" w:cs="Calibri"/>
          <w:kern w:val="0"/>
          <w:szCs w:val="21"/>
        </w:rPr>
      </w:pPr>
      <w:r>
        <w:rPr>
          <w:rFonts w:ascii="微软雅黑" w:hAnsi="微软雅黑" w:eastAsia="微软雅黑" w:cs="Calibri"/>
          <w:kern w:val="0"/>
          <w:szCs w:val="21"/>
        </w:rPr>
        <w:t>见面课模块、作业考试列表、闯关任务挑战里都可以完成见面课测验</w:t>
      </w:r>
    </w:p>
    <w:p>
      <w:pPr>
        <w:ind w:firstLine="420"/>
        <w:jc w:val="left"/>
        <w:rPr>
          <w:rFonts w:ascii="微软雅黑" w:hAnsi="微软雅黑" w:eastAsia="微软雅黑" w:cs="Calibri"/>
          <w:kern w:val="0"/>
          <w:szCs w:val="21"/>
        </w:rPr>
      </w:pPr>
      <w:r>
        <w:rPr>
          <w:rFonts w:ascii="微软雅黑" w:hAnsi="微软雅黑" w:eastAsia="微软雅黑" w:cs="Calibri"/>
          <w:kern w:val="0"/>
          <w:szCs w:val="21"/>
        </w:rPr>
        <w:t xml:space="preserve">·   </w:t>
      </w:r>
      <w:r>
        <w:rPr>
          <w:rFonts w:hint="eastAsia" w:ascii="微软雅黑" w:hAnsi="微软雅黑" w:eastAsia="微软雅黑" w:cs="Calibri"/>
          <w:kern w:val="0"/>
          <w:szCs w:val="21"/>
        </w:rPr>
        <w:t>随堂测验都是客观题，提交后系统自动批卷出分</w:t>
      </w:r>
    </w:p>
    <w:p>
      <w:pPr>
        <w:pStyle w:val="15"/>
        <w:numPr>
          <w:ilvl w:val="0"/>
          <w:numId w:val="7"/>
        </w:numPr>
        <w:ind w:firstLineChars="0"/>
        <w:jc w:val="left"/>
        <w:rPr>
          <w:rFonts w:ascii="微软雅黑" w:hAnsi="微软雅黑" w:eastAsia="微软雅黑" w:cs="Calibri"/>
          <w:kern w:val="0"/>
          <w:szCs w:val="21"/>
        </w:rPr>
      </w:pPr>
      <w:r>
        <w:rPr>
          <w:rFonts w:hint="eastAsia" w:ascii="微软雅黑" w:hAnsi="微软雅黑" w:eastAsia="微软雅黑" w:cs="Calibri"/>
          <w:kern w:val="0"/>
          <w:szCs w:val="21"/>
        </w:rPr>
        <w:t>随堂测验不能申请重做和查看答案，因此提交需谨慎</w:t>
      </w:r>
    </w:p>
    <w:p>
      <w:pPr>
        <w:pStyle w:val="15"/>
        <w:numPr>
          <w:ilvl w:val="0"/>
          <w:numId w:val="7"/>
        </w:numPr>
        <w:ind w:firstLineChars="0"/>
        <w:jc w:val="left"/>
        <w:rPr>
          <w:rFonts w:ascii="微软雅黑" w:hAnsi="微软雅黑" w:eastAsia="微软雅黑" w:cs="Calibri"/>
          <w:kern w:val="0"/>
          <w:szCs w:val="21"/>
        </w:rPr>
      </w:pPr>
      <w:r>
        <w:rPr>
          <w:rFonts w:hint="eastAsia" w:ascii="微软雅黑" w:hAnsi="微软雅黑" w:eastAsia="微软雅黑" w:cs="Calibri"/>
          <w:kern w:val="0"/>
          <w:szCs w:val="21"/>
        </w:rPr>
        <w:t>老师何时布置随堂测验是看老师具体安排的，以老师发布为准，需要同学们及时关注见面课模块和作业考试列表变动</w:t>
      </w:r>
    </w:p>
    <w:p>
      <w:pPr>
        <w:jc w:val="left"/>
      </w:pPr>
      <w:r>
        <w:t xml:space="preserve">   </w:t>
      </w:r>
    </w:p>
    <w:p>
      <w:pPr>
        <w:jc w:val="left"/>
        <w:rPr>
          <w:rFonts w:ascii="微软雅黑" w:hAnsi="微软雅黑" w:eastAsia="微软雅黑" w:cs="Calibri"/>
          <w:kern w:val="0"/>
          <w:szCs w:val="21"/>
        </w:rPr>
      </w:pPr>
    </w:p>
    <w:p>
      <w:pPr>
        <w:pStyle w:val="3"/>
        <w:numPr>
          <w:ilvl w:val="0"/>
          <w:numId w:val="4"/>
        </w:numPr>
        <w:rPr>
          <w:rFonts w:ascii="微软雅黑" w:hAnsi="微软雅黑" w:eastAsia="微软雅黑"/>
          <w:sz w:val="28"/>
          <w:szCs w:val="28"/>
        </w:rPr>
      </w:pPr>
      <w:bookmarkStart w:id="18" w:name="_Toc491771299"/>
      <w:r>
        <w:rPr>
          <w:rFonts w:hint="eastAsia" w:ascii="微软雅黑" w:hAnsi="微软雅黑" w:eastAsia="微软雅黑"/>
          <w:sz w:val="28"/>
          <w:szCs w:val="28"/>
        </w:rPr>
        <w:t>成绩</w:t>
      </w:r>
      <w:bookmarkEnd w:id="18"/>
    </w:p>
    <w:p>
      <w:pPr>
        <w:pStyle w:val="3"/>
        <w:rPr>
          <w:rFonts w:ascii="微软雅黑" w:hAnsi="微软雅黑" w:eastAsia="微软雅黑"/>
          <w:sz w:val="24"/>
          <w:szCs w:val="24"/>
        </w:rPr>
      </w:pPr>
      <w:bookmarkStart w:id="19" w:name="_Toc491771300"/>
      <w:r>
        <w:rPr>
          <w:rFonts w:hint="eastAsia" w:ascii="微软雅黑" w:hAnsi="微软雅黑" w:eastAsia="微软雅黑"/>
          <w:sz w:val="24"/>
          <w:szCs w:val="24"/>
        </w:rPr>
        <w:t>1.</w:t>
      </w:r>
      <w:r>
        <w:rPr>
          <w:rFonts w:ascii="微软雅黑" w:hAnsi="微软雅黑" w:eastAsia="微软雅黑"/>
          <w:sz w:val="24"/>
          <w:szCs w:val="24"/>
        </w:rPr>
        <w:t xml:space="preserve"> </w:t>
      </w:r>
      <w:r>
        <w:rPr>
          <w:rFonts w:hint="eastAsia" w:ascii="微软雅黑" w:hAnsi="微软雅黑" w:eastAsia="微软雅黑"/>
          <w:sz w:val="24"/>
          <w:szCs w:val="24"/>
        </w:rPr>
        <w:t>成绩分析</w:t>
      </w:r>
      <w:bookmarkEnd w:id="19"/>
      <w:r>
        <w:rPr>
          <w:rFonts w:ascii="微软雅黑" w:hAnsi="微软雅黑" w:eastAsia="微软雅黑"/>
          <w:sz w:val="24"/>
          <w:szCs w:val="24"/>
        </w:rPr>
        <w:t xml:space="preserve"> </w:t>
      </w:r>
    </w:p>
    <w:p>
      <w:pPr>
        <w:jc w:val="left"/>
        <w:rPr>
          <w:rFonts w:ascii="微软雅黑" w:hAnsi="微软雅黑" w:eastAsia="微软雅黑"/>
          <w:szCs w:val="21"/>
        </w:rPr>
      </w:pPr>
      <w:r>
        <w:rPr>
          <w:rFonts w:hint="eastAsia" w:ascii="微软雅黑" w:hAnsi="微软雅黑" w:eastAsia="微软雅黑"/>
          <w:szCs w:val="21"/>
        </w:rPr>
        <w:t>在学习过程中，学生可通过【</w:t>
      </w:r>
      <w:r>
        <w:rPr>
          <w:rFonts w:hint="eastAsia" w:ascii="微软雅黑" w:hAnsi="微软雅黑" w:eastAsia="微软雅黑"/>
        </w:rPr>
        <w:t>学习</w:t>
      </w:r>
      <w:r>
        <w:rPr>
          <w:rFonts w:hint="eastAsia" w:ascii="微软雅黑" w:hAnsi="微软雅黑" w:eastAsia="微软雅黑"/>
          <w:szCs w:val="21"/>
        </w:rPr>
        <w:t>】</w:t>
      </w:r>
      <w:r>
        <w:rPr>
          <w:rFonts w:hint="eastAsia" w:ascii="微软雅黑" w:hAnsi="微软雅黑" w:eastAsia="微软雅黑"/>
        </w:rPr>
        <w:t>模块中的【</w:t>
      </w:r>
      <w:r>
        <w:rPr>
          <w:rFonts w:hint="eastAsia" w:ascii="微软雅黑" w:hAnsi="微软雅黑" w:eastAsia="微软雅黑"/>
          <w:b/>
        </w:rPr>
        <w:t>成绩分析</w:t>
      </w:r>
      <w:r>
        <w:rPr>
          <w:rFonts w:hint="eastAsia" w:ascii="微软雅黑" w:hAnsi="微软雅黑" w:eastAsia="微软雅黑"/>
        </w:rPr>
        <w:t>】</w:t>
      </w:r>
      <w:r>
        <w:rPr>
          <w:rFonts w:hint="eastAsia" w:ascii="微软雅黑" w:hAnsi="微软雅黑" w:eastAsia="微软雅黑"/>
          <w:szCs w:val="21"/>
        </w:rPr>
        <w:t>来查看当前获得的</w:t>
      </w:r>
      <w:r>
        <w:rPr>
          <w:rFonts w:hint="eastAsia" w:ascii="微软雅黑" w:hAnsi="微软雅黑" w:eastAsia="微软雅黑"/>
          <w:b/>
          <w:szCs w:val="21"/>
        </w:rPr>
        <w:t>参考</w:t>
      </w:r>
      <w:r>
        <w:rPr>
          <w:rFonts w:hint="eastAsia" w:ascii="微软雅黑" w:hAnsi="微软雅黑" w:eastAsia="微软雅黑"/>
          <w:szCs w:val="21"/>
        </w:rPr>
        <w:t>分数。</w:t>
      </w:r>
    </w:p>
    <w:p>
      <w:pPr>
        <w:rPr>
          <w:rFonts w:ascii="微软雅黑" w:hAnsi="微软雅黑" w:eastAsia="微软雅黑"/>
          <w:szCs w:val="21"/>
        </w:rPr>
      </w:pPr>
    </w:p>
    <w:p>
      <w:pPr>
        <w:jc w:val="left"/>
        <w:rPr>
          <w:rFonts w:ascii="微软雅黑" w:hAnsi="微软雅黑" w:eastAsia="微软雅黑"/>
          <w:szCs w:val="21"/>
        </w:rPr>
      </w:pPr>
      <w:r>
        <w:rPr>
          <w:rFonts w:hint="eastAsia" w:ascii="微软雅黑" w:hAnsi="微软雅黑" w:eastAsia="微软雅黑"/>
          <w:szCs w:val="21"/>
        </w:rPr>
        <w:t>注：【成绩分析】中的分数仅作为学习过程中的</w:t>
      </w:r>
      <w:r>
        <w:rPr>
          <w:rFonts w:hint="eastAsia" w:ascii="微软雅黑" w:hAnsi="微软雅黑" w:eastAsia="微软雅黑"/>
          <w:b/>
          <w:szCs w:val="21"/>
        </w:rPr>
        <w:t>参考</w:t>
      </w:r>
      <w:r>
        <w:rPr>
          <w:rFonts w:hint="eastAsia" w:ascii="微软雅黑" w:hAnsi="微软雅黑" w:eastAsia="微软雅黑"/>
          <w:szCs w:val="21"/>
        </w:rPr>
        <w:t>，智慧树最终成绩以成绩发布后为准。</w:t>
      </w:r>
    </w:p>
    <w:p>
      <w:pPr>
        <w:jc w:val="left"/>
        <w:rPr>
          <w:rFonts w:ascii="微软雅黑" w:hAnsi="微软雅黑" w:eastAsia="微软雅黑"/>
          <w:szCs w:val="21"/>
        </w:rPr>
      </w:pPr>
      <w:r>
        <w:rPr>
          <w:rFonts w:hint="eastAsia" w:ascii="微软雅黑" w:hAnsi="微软雅黑" w:eastAsia="微软雅黑"/>
          <w:szCs w:val="21"/>
        </w:rPr>
        <w:t>在学习过程中，若【成绩分析】中的各项得分出现问题，可先自行</w:t>
      </w:r>
      <w:r>
        <w:rPr>
          <w:rFonts w:hint="eastAsia" w:ascii="微软雅黑" w:hAnsi="微软雅黑" w:eastAsia="微软雅黑"/>
          <w:b/>
          <w:bCs/>
          <w:color w:val="70AD47" w:themeColor="accent6"/>
          <w:szCs w:val="21"/>
          <w14:textFill>
            <w14:solidFill>
              <w14:schemeClr w14:val="accent6"/>
            </w14:solidFill>
          </w14:textFill>
        </w:rPr>
        <w:t>刷新</w:t>
      </w:r>
      <w:r>
        <w:rPr>
          <w:rFonts w:hint="eastAsia" w:ascii="微软雅黑" w:hAnsi="微软雅黑" w:eastAsia="微软雅黑"/>
          <w:szCs w:val="21"/>
        </w:rPr>
        <w:t>一下再查看。</w:t>
      </w:r>
    </w:p>
    <w:p>
      <w:pPr>
        <w:jc w:val="left"/>
        <w:rPr>
          <w:rFonts w:ascii="微软雅黑" w:hAnsi="微软雅黑" w:eastAsia="微软雅黑"/>
          <w:szCs w:val="21"/>
          <w14:textOutline w14:w="12700" w14:cap="flat" w14:cmpd="sng" w14:algn="ctr">
            <w14:solidFill>
              <w14:schemeClr w14:val="accent6">
                <w14:lumMod w14:val="20000"/>
                <w14:lumOff w14:val="80000"/>
              </w14:schemeClr>
            </w14:solidFill>
            <w14:prstDash w14:val="solid"/>
            <w14:round/>
          </w14:textOutline>
        </w:rPr>
      </w:pPr>
    </w:p>
    <w:p>
      <w:pPr>
        <w:pStyle w:val="3"/>
        <w:rPr>
          <w:rFonts w:ascii="微软雅黑" w:hAnsi="微软雅黑" w:eastAsia="微软雅黑"/>
          <w:sz w:val="24"/>
          <w:szCs w:val="24"/>
        </w:rPr>
      </w:pPr>
      <w:bookmarkStart w:id="20" w:name="_Toc491771301"/>
      <w:r>
        <w:rPr>
          <w:rFonts w:hint="eastAsia" w:ascii="微软雅黑" w:hAnsi="微软雅黑" w:eastAsia="微软雅黑"/>
          <w:sz w:val="24"/>
          <w:szCs w:val="24"/>
        </w:rPr>
        <w:t>2.</w:t>
      </w:r>
      <w:r>
        <w:rPr>
          <w:rFonts w:ascii="微软雅黑" w:hAnsi="微软雅黑" w:eastAsia="微软雅黑"/>
          <w:sz w:val="24"/>
          <w:szCs w:val="24"/>
        </w:rPr>
        <w:t xml:space="preserve"> </w:t>
      </w:r>
      <w:r>
        <w:rPr>
          <w:rFonts w:hint="eastAsia" w:ascii="微软雅黑" w:hAnsi="微软雅黑" w:eastAsia="微软雅黑"/>
          <w:sz w:val="24"/>
          <w:szCs w:val="24"/>
        </w:rPr>
        <w:t>最终成绩</w:t>
      </w:r>
      <w:bookmarkEnd w:id="20"/>
    </w:p>
    <w:p>
      <w:pPr>
        <w:jc w:val="left"/>
        <w:rPr>
          <w:rFonts w:ascii="微软雅黑" w:hAnsi="微软雅黑" w:eastAsia="微软雅黑"/>
          <w:szCs w:val="21"/>
        </w:rPr>
      </w:pPr>
      <w:r>
        <w:rPr>
          <w:rFonts w:hint="eastAsia" w:ascii="微软雅黑" w:hAnsi="微软雅黑" w:eastAsia="微软雅黑"/>
          <w:szCs w:val="21"/>
        </w:rPr>
        <w:t>期末考试若为全客观题，则总成绩在考试截止日期后的48小时自动发布。</w:t>
      </w:r>
    </w:p>
    <w:p>
      <w:pPr>
        <w:jc w:val="left"/>
        <w:rPr>
          <w:rFonts w:ascii="微软雅黑" w:hAnsi="微软雅黑" w:eastAsia="微软雅黑"/>
          <w:szCs w:val="21"/>
        </w:rPr>
      </w:pPr>
      <w:r>
        <w:rPr>
          <w:rFonts w:hint="eastAsia" w:ascii="微软雅黑" w:hAnsi="微软雅黑" w:eastAsia="微软雅黑"/>
          <w:szCs w:val="21"/>
        </w:rPr>
        <w:t>期末考试若含有主观题，则总成绩需要等到老师批阅完班级内所有学生的试卷后手动发布，具体发布时间以老师操作为准。</w:t>
      </w:r>
    </w:p>
    <w:p>
      <w:pPr>
        <w:rPr>
          <w:rFonts w:ascii="微软雅黑" w:hAnsi="微软雅黑" w:eastAsia="微软雅黑"/>
          <w:szCs w:val="21"/>
        </w:rPr>
      </w:pPr>
    </w:p>
    <w:p>
      <w:pPr>
        <w:autoSpaceDE w:val="0"/>
        <w:autoSpaceDN w:val="0"/>
        <w:adjustRightInd w:val="0"/>
        <w:jc w:val="left"/>
        <w:rPr>
          <w:rFonts w:ascii="微软雅黑" w:hAnsi="微软雅黑" w:eastAsia="微软雅黑"/>
          <w:szCs w:val="21"/>
        </w:rPr>
      </w:pPr>
      <w:r>
        <w:rPr>
          <w:rFonts w:ascii="微软雅黑" w:hAnsi="微软雅黑" w:eastAsia="微软雅黑" w:cs="Calibri"/>
          <w:kern w:val="0"/>
          <w:szCs w:val="21"/>
        </w:rPr>
        <w:t>若</w:t>
      </w:r>
      <w:r>
        <w:rPr>
          <w:rFonts w:hint="eastAsia" w:ascii="微软雅黑" w:hAnsi="微软雅黑" w:eastAsia="微软雅黑"/>
          <w:szCs w:val="21"/>
        </w:rPr>
        <w:t>学生的总成绩</w:t>
      </w:r>
      <w:r>
        <w:rPr>
          <w:rFonts w:ascii="微软雅黑" w:hAnsi="微软雅黑" w:eastAsia="微软雅黑" w:cs="Calibri"/>
          <w:kern w:val="0"/>
          <w:szCs w:val="21"/>
        </w:rPr>
        <w:t>大于</w:t>
      </w:r>
      <w:r>
        <w:rPr>
          <w:rFonts w:hint="eastAsia" w:ascii="微软雅黑" w:hAnsi="微软雅黑" w:eastAsia="微软雅黑" w:cs="Calibri"/>
          <w:kern w:val="0"/>
          <w:szCs w:val="21"/>
        </w:rPr>
        <w:t>等于60分</w:t>
      </w:r>
      <w:r>
        <w:rPr>
          <w:rFonts w:ascii="微软雅黑" w:hAnsi="微软雅黑" w:eastAsia="微软雅黑" w:cs="Calibri"/>
          <w:kern w:val="0"/>
          <w:szCs w:val="21"/>
        </w:rPr>
        <w:t>，</w:t>
      </w:r>
      <w:r>
        <w:rPr>
          <w:rFonts w:hint="eastAsia" w:ascii="微软雅黑" w:hAnsi="微软雅黑" w:eastAsia="微软雅黑"/>
          <w:szCs w:val="21"/>
        </w:rPr>
        <w:t>则可在智慧树网页版(www.zhihuishu.com)登录后，左侧菜单栏【我的成绩】模块中下载本课程的电子版</w:t>
      </w:r>
      <w:r>
        <w:rPr>
          <w:rFonts w:hint="eastAsia" w:ascii="微软雅黑" w:hAnsi="微软雅黑" w:eastAsia="微软雅黑"/>
          <w:b/>
          <w:bCs/>
          <w:szCs w:val="21"/>
        </w:rPr>
        <w:t>修读证明。</w:t>
      </w:r>
      <w:r>
        <w:rPr>
          <w:rFonts w:hint="eastAsia" w:ascii="微软雅黑" w:hAnsi="微软雅黑" w:eastAsia="微软雅黑"/>
          <w:szCs w:val="21"/>
        </w:rPr>
        <w:t>如下图：</w:t>
      </w:r>
    </w:p>
    <w:p>
      <w:pPr>
        <w:autoSpaceDE w:val="0"/>
        <w:autoSpaceDN w:val="0"/>
        <w:adjustRightInd w:val="0"/>
        <w:jc w:val="center"/>
        <w:rPr>
          <w:rFonts w:ascii="微软雅黑" w:hAnsi="微软雅黑" w:eastAsia="微软雅黑"/>
          <w:szCs w:val="21"/>
        </w:rPr>
      </w:pPr>
    </w:p>
    <w:p>
      <w:pPr>
        <w:autoSpaceDE w:val="0"/>
        <w:autoSpaceDN w:val="0"/>
        <w:adjustRightInd w:val="0"/>
        <w:jc w:val="left"/>
        <w:rPr>
          <w:rFonts w:ascii="微软雅黑" w:hAnsi="微软雅黑" w:eastAsia="微软雅黑"/>
          <w:szCs w:val="21"/>
        </w:rPr>
      </w:pPr>
      <w:r>
        <w:rPr>
          <w:rFonts w:hint="eastAsia" w:ascii="微软雅黑" w:hAnsi="微软雅黑" w:eastAsia="微软雅黑"/>
          <w:szCs w:val="21"/>
        </w:rPr>
        <w:t>注：智慧树平台总成绩60分合格，各校的合格分数线以学校为准，若学校线下调整过分数，请以学校教务系统（或教务处）发布的成绩为准。</w:t>
      </w:r>
    </w:p>
    <w:p>
      <w:pPr>
        <w:autoSpaceDE w:val="0"/>
        <w:autoSpaceDN w:val="0"/>
        <w:adjustRightInd w:val="0"/>
        <w:jc w:val="left"/>
        <w:rPr>
          <w:rFonts w:ascii="微软雅黑" w:hAnsi="微软雅黑" w:eastAsia="微软雅黑"/>
          <w:szCs w:val="21"/>
        </w:rPr>
      </w:pPr>
      <w:r>
        <w:rPr>
          <w:rFonts w:hint="eastAsia" w:ascii="微软雅黑" w:hAnsi="微软雅黑" w:eastAsia="微软雅黑"/>
          <w:szCs w:val="21"/>
        </w:rPr>
        <w:t>学生亦可在APP中购买纸质版课程结业证书。如下图：</w:t>
      </w:r>
    </w:p>
    <w:p>
      <w:pPr>
        <w:autoSpaceDE w:val="0"/>
        <w:autoSpaceDN w:val="0"/>
        <w:adjustRightInd w:val="0"/>
        <w:ind w:left="420" w:leftChars="200"/>
        <w:jc w:val="center"/>
        <w:rPr>
          <w:rFonts w:ascii="微软雅黑" w:hAnsi="微软雅黑" w:eastAsia="微软雅黑" w:cs="Calibri"/>
          <w:kern w:val="0"/>
          <w:szCs w:val="21"/>
        </w:rPr>
      </w:pPr>
    </w:p>
    <w:p>
      <w:pPr>
        <w:pStyle w:val="3"/>
        <w:numPr>
          <w:ilvl w:val="0"/>
          <w:numId w:val="8"/>
        </w:numPr>
        <w:rPr>
          <w:rFonts w:ascii="微软雅黑" w:hAnsi="微软雅黑" w:eastAsia="微软雅黑"/>
          <w:sz w:val="24"/>
          <w:szCs w:val="24"/>
        </w:rPr>
      </w:pPr>
      <w:bookmarkStart w:id="21" w:name="_Toc491771302"/>
      <w:r>
        <w:rPr>
          <w:rFonts w:hint="eastAsia" w:ascii="微软雅黑" w:hAnsi="微软雅黑" w:eastAsia="微软雅黑"/>
          <w:sz w:val="24"/>
          <w:szCs w:val="24"/>
        </w:rPr>
        <w:t>补考</w:t>
      </w:r>
      <w:bookmarkEnd w:id="21"/>
    </w:p>
    <w:p>
      <w:pPr>
        <w:ind w:left="420"/>
        <w:jc w:val="left"/>
        <w:rPr>
          <w:rFonts w:ascii="微软雅黑" w:hAnsi="微软雅黑" w:eastAsia="微软雅黑" w:cs="Calibri"/>
          <w:kern w:val="0"/>
          <w:szCs w:val="21"/>
        </w:rPr>
      </w:pPr>
      <w:r>
        <w:rPr>
          <w:rFonts w:hint="eastAsia" w:ascii="微软雅黑" w:hAnsi="微软雅黑" w:eastAsia="微软雅黑" w:cs="Calibri"/>
          <w:kern w:val="0"/>
          <w:szCs w:val="21"/>
        </w:rPr>
        <w:t>总成绩发布后，若学生总成绩小于60分，且学校</w:t>
      </w:r>
      <w:r>
        <w:rPr>
          <w:rFonts w:hint="eastAsia" w:ascii="微软雅黑" w:hAnsi="微软雅黑" w:eastAsia="微软雅黑" w:cs="Calibri"/>
          <w:b/>
          <w:bCs/>
          <w:color w:val="FF0000"/>
          <w:kern w:val="0"/>
          <w:szCs w:val="21"/>
        </w:rPr>
        <w:t>允许补考</w:t>
      </w:r>
      <w:r>
        <w:rPr>
          <w:rFonts w:hint="eastAsia" w:ascii="微软雅黑" w:hAnsi="微软雅黑" w:eastAsia="微软雅黑" w:cs="Calibri"/>
          <w:kern w:val="0"/>
          <w:szCs w:val="21"/>
        </w:rPr>
        <w:t>的前提下，系统会自动发布补考试卷，补考时间为成绩发布后的7天内，超过时间没有补考的学生，补考成绩记为0分。</w:t>
      </w:r>
    </w:p>
    <w:p>
      <w:pPr>
        <w:ind w:left="420"/>
        <w:jc w:val="left"/>
        <w:rPr>
          <w:rFonts w:ascii="微软雅黑" w:hAnsi="微软雅黑" w:eastAsia="微软雅黑" w:cs="Calibri"/>
          <w:kern w:val="0"/>
          <w:szCs w:val="21"/>
        </w:rPr>
      </w:pPr>
      <w:r>
        <w:rPr>
          <w:rFonts w:hint="eastAsia" w:ascii="微软雅黑" w:hAnsi="微软雅黑" w:eastAsia="微软雅黑" w:cs="Calibri"/>
          <w:kern w:val="0"/>
          <w:szCs w:val="21"/>
        </w:rPr>
        <w:t>注意：平台补考时间</w:t>
      </w:r>
      <w:r>
        <w:rPr>
          <w:rFonts w:hint="eastAsia" w:ascii="微软雅黑" w:hAnsi="微软雅黑" w:eastAsia="微软雅黑" w:cs="Calibri"/>
          <w:b/>
          <w:bCs/>
          <w:color w:val="70AD47" w:themeColor="accent6"/>
          <w:kern w:val="0"/>
          <w:szCs w:val="21"/>
          <w14:textFill>
            <w14:solidFill>
              <w14:schemeClr w14:val="accent6"/>
            </w14:solidFill>
          </w14:textFill>
        </w:rPr>
        <w:t>默认</w:t>
      </w:r>
      <w:r>
        <w:rPr>
          <w:rFonts w:hint="eastAsia" w:ascii="微软雅黑" w:hAnsi="微软雅黑" w:eastAsia="微软雅黑" w:cs="Calibri"/>
          <w:kern w:val="0"/>
          <w:szCs w:val="21"/>
        </w:rPr>
        <w:t>为7天，学校可自定义修改补考时间为2~14天，故请同学们</w:t>
      </w:r>
      <w:r>
        <w:rPr>
          <w:rFonts w:hint="eastAsia" w:ascii="微软雅黑" w:hAnsi="微软雅黑" w:eastAsia="微软雅黑" w:cs="Calibri"/>
          <w:b/>
          <w:bCs/>
          <w:color w:val="7030A0"/>
          <w:kern w:val="0"/>
          <w:szCs w:val="21"/>
        </w:rPr>
        <w:t>以本校通知为准</w:t>
      </w:r>
      <w:r>
        <w:rPr>
          <w:rFonts w:hint="eastAsia" w:ascii="微软雅黑" w:hAnsi="微软雅黑" w:eastAsia="微软雅黑" w:cs="Calibri"/>
          <w:kern w:val="0"/>
          <w:szCs w:val="21"/>
        </w:rPr>
        <w:t>，或者详细查看试卷上显示的开放时间及截止时间。</w:t>
      </w:r>
    </w:p>
    <w:p>
      <w:pPr>
        <w:ind w:left="420"/>
        <w:jc w:val="left"/>
      </w:pPr>
    </w:p>
    <w:p>
      <w:pPr>
        <w:ind w:left="420"/>
        <w:jc w:val="left"/>
        <w:rPr>
          <w:rFonts w:ascii="微软雅黑" w:hAnsi="微软雅黑" w:eastAsia="微软雅黑" w:cs="Calibri"/>
          <w:kern w:val="0"/>
          <w:szCs w:val="21"/>
        </w:rPr>
      </w:pPr>
      <w:r>
        <w:rPr>
          <w:rFonts w:hint="eastAsia" w:ascii="微软雅黑" w:hAnsi="微软雅黑" w:eastAsia="微软雅黑" w:cs="Calibri"/>
          <w:kern w:val="0"/>
          <w:szCs w:val="21"/>
        </w:rPr>
        <w:t>补考成绩大于等于60分（百分制）时，平台最终成绩取60分；补考成绩小于60分（百分制）时，平台最终成绩取2次成绩的最高分。最后，以学校</w:t>
      </w:r>
      <w:r>
        <w:rPr>
          <w:rFonts w:hint="eastAsia" w:ascii="微软雅黑" w:hAnsi="微软雅黑" w:eastAsia="微软雅黑"/>
          <w:szCs w:val="21"/>
        </w:rPr>
        <w:t>教务系统（或教务处）</w:t>
      </w:r>
      <w:r>
        <w:rPr>
          <w:rFonts w:hint="eastAsia" w:ascii="微软雅黑" w:hAnsi="微软雅黑" w:eastAsia="微软雅黑" w:cs="Calibri"/>
          <w:kern w:val="0"/>
          <w:szCs w:val="21"/>
        </w:rPr>
        <w:t>认定及发布的成绩为准。</w:t>
      </w:r>
    </w:p>
    <w:p>
      <w:pPr>
        <w:ind w:left="420"/>
        <w:jc w:val="left"/>
        <w:rPr>
          <w:rFonts w:ascii="微软雅黑" w:hAnsi="微软雅黑" w:eastAsia="微软雅黑" w:cs="Calibri"/>
          <w:kern w:val="0"/>
          <w:szCs w:val="21"/>
        </w:rPr>
      </w:pPr>
      <w:r>
        <w:rPr>
          <w:rFonts w:hint="eastAsia" w:ascii="微软雅黑" w:hAnsi="微软雅黑" w:eastAsia="微软雅黑" w:cs="Calibri"/>
          <w:kern w:val="0"/>
          <w:szCs w:val="21"/>
        </w:rPr>
        <w:t>补考只看补考试卷的成绩，不再综合学习进度、章测试、见面课部分的占比成绩。</w:t>
      </w:r>
    </w:p>
    <w:p>
      <w:pPr>
        <w:ind w:left="420"/>
        <w:jc w:val="left"/>
        <w:rPr>
          <w:rFonts w:ascii="微软雅黑" w:hAnsi="微软雅黑" w:eastAsia="微软雅黑"/>
          <w:szCs w:val="21"/>
        </w:rPr>
      </w:pPr>
      <w:r>
        <w:rPr>
          <w:rFonts w:hint="eastAsia" w:ascii="微软雅黑" w:hAnsi="微软雅黑" w:eastAsia="微软雅黑"/>
          <w:szCs w:val="21"/>
        </w:rPr>
        <w:t>温馨提示：教务系统（或教务处）成绩具体发布时间以学校为准。补考结束后，学校就可以从智慧树平台导出成绩，然后导入或录入至本校教务系统，由于各校的操作时间不同，还请学生们耐心等待学校操作。</w:t>
      </w:r>
    </w:p>
    <w:p>
      <w:pPr>
        <w:ind w:left="420"/>
        <w:jc w:val="left"/>
        <w:rPr>
          <w:rFonts w:ascii="微软雅黑" w:hAnsi="微软雅黑" w:eastAsia="微软雅黑"/>
          <w:szCs w:val="21"/>
        </w:rPr>
      </w:pPr>
    </w:p>
    <w:p>
      <w:pPr>
        <w:pStyle w:val="15"/>
        <w:numPr>
          <w:ilvl w:val="0"/>
          <w:numId w:val="4"/>
        </w:numPr>
        <w:ind w:firstLineChars="0"/>
        <w:jc w:val="left"/>
        <w:rPr>
          <w:rStyle w:val="16"/>
          <w:rFonts w:ascii="微软雅黑" w:hAnsi="微软雅黑" w:eastAsia="微软雅黑"/>
          <w:sz w:val="28"/>
          <w:szCs w:val="28"/>
        </w:rPr>
      </w:pPr>
      <w:bookmarkStart w:id="22" w:name="_Toc491771303"/>
      <w:r>
        <w:rPr>
          <w:rStyle w:val="16"/>
          <w:rFonts w:hint="eastAsia" w:ascii="微软雅黑" w:hAnsi="微软雅黑" w:eastAsia="微软雅黑"/>
          <w:sz w:val="28"/>
          <w:szCs w:val="28"/>
        </w:rPr>
        <w:t>温馨提示</w:t>
      </w:r>
      <w:bookmarkEnd w:id="22"/>
    </w:p>
    <w:p>
      <w:pPr>
        <w:pStyle w:val="15"/>
        <w:numPr>
          <w:ilvl w:val="0"/>
          <w:numId w:val="9"/>
        </w:numPr>
        <w:ind w:firstLineChars="0"/>
        <w:rPr>
          <w:rFonts w:ascii="微软雅黑" w:hAnsi="微软雅黑" w:eastAsia="微软雅黑"/>
          <w:b/>
          <w:sz w:val="24"/>
          <w:szCs w:val="24"/>
        </w:rPr>
      </w:pPr>
      <w:r>
        <w:rPr>
          <w:rFonts w:hint="eastAsia" w:ascii="微软雅黑" w:hAnsi="微软雅黑" w:eastAsia="微软雅黑"/>
          <w:b/>
          <w:sz w:val="24"/>
          <w:szCs w:val="24"/>
        </w:rPr>
        <w:t>学习数据异常处理</w:t>
      </w:r>
    </w:p>
    <w:p>
      <w:pPr>
        <w:ind w:left="360"/>
        <w:rPr>
          <w:rFonts w:ascii="微软雅黑" w:hAnsi="微软雅黑" w:eastAsia="微软雅黑"/>
          <w:szCs w:val="21"/>
        </w:rPr>
      </w:pPr>
      <w:r>
        <w:rPr>
          <w:rFonts w:hint="eastAsia" w:ascii="微软雅黑" w:hAnsi="微软雅黑" w:eastAsia="微软雅黑"/>
          <w:szCs w:val="21"/>
        </w:rPr>
        <w:t>智慧树平台会检测学生的学习行为，若发现学生视频观看或见面课观看数据异常、章测试或考试答题数据异常，则直接通报学校教务处，由教务处决定是否视作作弊行为进行处理。</w:t>
      </w:r>
    </w:p>
    <w:p>
      <w:pPr>
        <w:pStyle w:val="15"/>
        <w:numPr>
          <w:ilvl w:val="0"/>
          <w:numId w:val="9"/>
        </w:numPr>
        <w:ind w:firstLineChars="0"/>
        <w:rPr>
          <w:rFonts w:ascii="微软雅黑" w:hAnsi="微软雅黑" w:eastAsia="微软雅黑"/>
          <w:b/>
          <w:sz w:val="24"/>
          <w:szCs w:val="24"/>
        </w:rPr>
      </w:pPr>
      <w:r>
        <w:rPr>
          <w:rFonts w:hint="eastAsia" w:ascii="微软雅黑" w:hAnsi="微软雅黑" w:eastAsia="微软雅黑"/>
          <w:b/>
          <w:sz w:val="24"/>
          <w:szCs w:val="24"/>
        </w:rPr>
        <w:t>在线客服</w:t>
      </w:r>
    </w:p>
    <w:p>
      <w:pPr>
        <w:ind w:left="420"/>
        <w:jc w:val="left"/>
        <w:rPr>
          <w:rFonts w:ascii="微软雅黑" w:hAnsi="微软雅黑" w:eastAsia="微软雅黑"/>
          <w:szCs w:val="21"/>
        </w:rPr>
      </w:pPr>
      <w:r>
        <w:rPr>
          <w:rFonts w:hint="eastAsia" w:ascii="微软雅黑" w:hAnsi="微软雅黑" w:eastAsia="微软雅黑"/>
          <w:szCs w:val="21"/>
        </w:rPr>
        <w:t>在学习过程中遇到任何问题，学生可点击【我的】模块—右上角的客服图标。</w:t>
      </w:r>
    </w:p>
    <w:p>
      <w:pPr>
        <w:ind w:left="420"/>
        <w:jc w:val="left"/>
        <w:rPr>
          <w:rFonts w:ascii="微软雅黑" w:hAnsi="微软雅黑" w:eastAsia="微软雅黑"/>
          <w:szCs w:val="21"/>
        </w:rPr>
      </w:pPr>
    </w:p>
    <w:p>
      <w:pPr>
        <w:ind w:left="420"/>
        <w:jc w:val="left"/>
        <w:rPr>
          <w:rFonts w:ascii="微软雅黑" w:hAnsi="微软雅黑" w:eastAsia="微软雅黑"/>
          <w:szCs w:val="21"/>
        </w:rPr>
      </w:pPr>
      <w:r>
        <w:rPr>
          <w:rFonts w:hint="eastAsia" w:ascii="微软雅黑" w:hAnsi="微软雅黑" w:eastAsia="微软雅黑"/>
          <w:szCs w:val="21"/>
          <w:u w:val="single"/>
        </w:rPr>
        <w:t>机器人-乔布斯</w:t>
      </w:r>
      <w:r>
        <w:rPr>
          <w:rFonts w:hint="eastAsia" w:ascii="微软雅黑" w:hAnsi="微软雅黑" w:eastAsia="微软雅黑"/>
          <w:szCs w:val="21"/>
        </w:rPr>
        <w:t>可解决一些简单问题的自动回复，如需要人工客服，</w:t>
      </w:r>
      <w:r>
        <w:rPr>
          <w:rFonts w:hint="eastAsia" w:ascii="微软雅黑" w:hAnsi="微软雅黑" w:eastAsia="微软雅黑"/>
          <w:szCs w:val="21"/>
          <w:u w:val="single"/>
        </w:rPr>
        <w:t>机器人-乔布斯</w:t>
      </w:r>
      <w:r>
        <w:rPr>
          <w:rFonts w:hint="eastAsia" w:ascii="微软雅黑" w:hAnsi="微软雅黑" w:eastAsia="微软雅黑"/>
          <w:szCs w:val="21"/>
        </w:rPr>
        <w:t>也会告知您转接的方法。</w:t>
      </w:r>
    </w:p>
    <w:p>
      <w:pPr>
        <w:ind w:left="420"/>
        <w:jc w:val="left"/>
        <w:rPr>
          <w:rFonts w:ascii="微软雅黑" w:hAnsi="微软雅黑" w:eastAsia="微软雅黑"/>
          <w:szCs w:val="21"/>
        </w:rPr>
      </w:pPr>
      <w:bookmarkStart w:id="23" w:name="_GoBack"/>
      <w:bookmarkEnd w:id="23"/>
    </w:p>
    <w:p>
      <w:pPr>
        <w:pStyle w:val="15"/>
        <w:numPr>
          <w:ilvl w:val="0"/>
          <w:numId w:val="9"/>
        </w:numPr>
        <w:ind w:firstLineChars="0"/>
        <w:rPr>
          <w:rFonts w:ascii="微软雅黑" w:hAnsi="微软雅黑" w:eastAsia="微软雅黑"/>
          <w:b/>
          <w:sz w:val="24"/>
          <w:szCs w:val="24"/>
        </w:rPr>
      </w:pPr>
      <w:r>
        <w:rPr>
          <w:rFonts w:hint="eastAsia" w:ascii="微软雅黑" w:hAnsi="微软雅黑" w:eastAsia="微软雅黑"/>
          <w:b/>
          <w:sz w:val="24"/>
          <w:szCs w:val="24"/>
        </w:rPr>
        <w:t>服务中心</w:t>
      </w:r>
    </w:p>
    <w:p>
      <w:pPr>
        <w:ind w:left="420"/>
        <w:jc w:val="left"/>
        <w:rPr>
          <w:rFonts w:ascii="微软雅黑" w:hAnsi="微软雅黑" w:eastAsia="微软雅黑"/>
          <w:szCs w:val="21"/>
        </w:rPr>
      </w:pPr>
      <w:r>
        <w:rPr>
          <w:rFonts w:hint="eastAsia" w:ascii="微软雅黑" w:hAnsi="微软雅黑" w:eastAsia="微软雅黑"/>
          <w:szCs w:val="21"/>
        </w:rPr>
        <w:t>学生也可以访问</w:t>
      </w:r>
      <w:r>
        <w:fldChar w:fldCharType="begin"/>
      </w:r>
      <w:r>
        <w:instrText xml:space="preserve"> HYPERLINK "http://www.zhihuishu.com/supportService/page/stu/index.html" </w:instrText>
      </w:r>
      <w:r>
        <w:fldChar w:fldCharType="separate"/>
      </w:r>
      <w:r>
        <w:rPr>
          <w:rStyle w:val="11"/>
          <w:rFonts w:hint="eastAsia" w:ascii="微软雅黑" w:hAnsi="微软雅黑" w:eastAsia="微软雅黑"/>
          <w:b/>
          <w:bCs/>
          <w:color w:val="FF0000"/>
          <w:sz w:val="24"/>
          <w:szCs w:val="24"/>
        </w:rPr>
        <w:t>服务中心</w:t>
      </w:r>
      <w:r>
        <w:rPr>
          <w:rStyle w:val="11"/>
          <w:rFonts w:hint="eastAsia" w:ascii="微软雅黑" w:hAnsi="微软雅黑" w:eastAsia="微软雅黑"/>
          <w:b/>
          <w:bCs/>
          <w:color w:val="FF0000"/>
          <w:sz w:val="24"/>
          <w:szCs w:val="24"/>
        </w:rPr>
        <w:fldChar w:fldCharType="end"/>
      </w:r>
      <w:r>
        <w:rPr>
          <w:rFonts w:hint="eastAsia" w:ascii="微软雅黑" w:hAnsi="微软雅黑" w:eastAsia="微软雅黑"/>
          <w:szCs w:val="21"/>
        </w:rPr>
        <w:t>（←点击左侧文字）查询常见问题解答。</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Helvetica">
    <w:altName w:val="Arial"/>
    <w:panose1 w:val="020B0604020202020204"/>
    <w:charset w:val="00"/>
    <w:family w:val="swiss"/>
    <w:pitch w:val="default"/>
    <w:sig w:usb0="00000000" w:usb1="00000000" w:usb2="00000009" w:usb3="00000000" w:csb0="000001FF" w:csb1="00000000"/>
  </w:font>
  <w:font w:name="Arial">
    <w:panose1 w:val="020B0604020202020204"/>
    <w:charset w:val="00"/>
    <w:family w:val="swiss"/>
    <w:pitch w:val="default"/>
    <w:sig w:usb0="E0002EFF" w:usb1="C000785B"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600" w:firstLineChars="300"/>
      <w:jc w:val="both"/>
    </w:pPr>
    <w:r>
      <w:rPr>
        <w:caps/>
        <w:color w:val="7F7F7F" w:themeColor="background1" w:themeShade="80"/>
        <w:sz w:val="20"/>
        <w:szCs w:val="20"/>
      </w:rPr>
      <mc:AlternateContent>
        <mc:Choice Requires="wpg">
          <w:drawing>
            <wp:anchor distT="0" distB="0" distL="114300" distR="114300" simplePos="0" relativeHeight="251659264" behindDoc="0" locked="0" layoutInCell="1" allowOverlap="1">
              <wp:simplePos x="0" y="0"/>
              <wp:positionH relativeFrom="page">
                <wp:posOffset>-222250</wp:posOffset>
              </wp:positionH>
              <wp:positionV relativeFrom="page">
                <wp:posOffset>0</wp:posOffset>
              </wp:positionV>
              <wp:extent cx="1700530" cy="1024255"/>
              <wp:effectExtent l="0" t="0" r="0" b="5080"/>
              <wp:wrapNone/>
              <wp:docPr id="158" name="组 158"/>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159" name="组 159"/>
                      <wpg:cNvGrpSpPr/>
                      <wpg:grpSpPr>
                        <a:xfrm>
                          <a:off x="0" y="0"/>
                          <a:ext cx="1700784" cy="1024128"/>
                          <a:chOff x="0" y="0"/>
                          <a:chExt cx="1700784" cy="1024128"/>
                        </a:xfrm>
                      </wpg:grpSpPr>
                      <wps:wsp>
                        <wps:cNvPr id="160" name="矩形 160"/>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61" name="矩形 1"/>
                        <wps:cNvSpPr/>
                        <wps:spPr>
                          <a:xfrm>
                            <a:off x="228600" y="0"/>
                            <a:ext cx="1463040" cy="1014984"/>
                          </a:xfrm>
                          <a:custGeom>
                            <a:avLst/>
                            <a:gdLst>
                              <a:gd name="connsiteX0" fmla="*/ 0 w 1462822"/>
                              <a:gd name="connsiteY0" fmla="*/ 0 h 1014481"/>
                              <a:gd name="connsiteX1" fmla="*/ 1462822 w 1462822"/>
                              <a:gd name="connsiteY1" fmla="*/ 0 h 1014481"/>
                              <a:gd name="connsiteX2" fmla="*/ 910372 w 1462822"/>
                              <a:gd name="connsiteY2" fmla="*/ 376306 h 1014481"/>
                              <a:gd name="connsiteX3" fmla="*/ 0 w 1462822"/>
                              <a:gd name="connsiteY3" fmla="*/ 1014481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910372" y="376306"/>
                                </a:lnTo>
                                <a:lnTo>
                                  <a:pt x="0" y="1014481"/>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62" name="矩形 162"/>
                        <wps:cNvSpPr/>
                        <wps:spPr>
                          <a:xfrm>
                            <a:off x="228600" y="0"/>
                            <a:ext cx="1472184" cy="1024128"/>
                          </a:xfrm>
                          <a:prstGeom prst="rect">
                            <a:avLst/>
                          </a:prstGeom>
                          <a:blipFill>
                            <a:blip r:embed="rId1"/>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s:wsp>
                      <wps:cNvPr id="163" name="文本框 163"/>
                      <wps:cNvSpPr txBox="1"/>
                      <wps:spPr>
                        <a:xfrm flipH="1">
                          <a:off x="237067" y="18942"/>
                          <a:ext cx="442824"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7"/>
                              <w:jc w:val="right"/>
                              <w:rPr>
                                <w:color w:val="FFFFFF" w:themeColor="background1"/>
                                <w:sz w:val="24"/>
                                <w:szCs w:val="24"/>
                                <w14:textFill>
                                  <w14:solidFill>
                                    <w14:schemeClr w14:val="bg1"/>
                                  </w14:solidFill>
                                </w14:textFill>
                              </w:rPr>
                            </w:pPr>
                            <w:r>
                              <w:rPr>
                                <w:color w:val="FFFFFF" w:themeColor="background1"/>
                                <w:sz w:val="24"/>
                                <w:szCs w:val="24"/>
                                <w14:textFill>
                                  <w14:solidFill>
                                    <w14:schemeClr w14:val="bg1"/>
                                  </w14:solidFill>
                                </w14:textFill>
                              </w:rPr>
                              <w:fldChar w:fldCharType="begin"/>
                            </w:r>
                            <w:r>
                              <w:rPr>
                                <w:color w:val="FFFFFF" w:themeColor="background1"/>
                                <w:sz w:val="24"/>
                                <w:szCs w:val="24"/>
                                <w14:textFill>
                                  <w14:solidFill>
                                    <w14:schemeClr w14:val="bg1"/>
                                  </w14:solidFill>
                                </w14:textFill>
                              </w:rPr>
                              <w:instrText xml:space="preserve">PAGE   \* MERGEFORMAT</w:instrText>
                            </w:r>
                            <w:r>
                              <w:rPr>
                                <w:color w:val="FFFFFF" w:themeColor="background1"/>
                                <w:sz w:val="24"/>
                                <w:szCs w:val="24"/>
                                <w14:textFill>
                                  <w14:solidFill>
                                    <w14:schemeClr w14:val="bg1"/>
                                  </w14:solidFill>
                                </w14:textFill>
                              </w:rPr>
                              <w:fldChar w:fldCharType="separate"/>
                            </w:r>
                            <w:r>
                              <w:rPr>
                                <w:color w:val="FFFFFF" w:themeColor="background1"/>
                                <w:sz w:val="24"/>
                                <w:szCs w:val="24"/>
                                <w:lang w:val="zh-CN"/>
                                <w14:textFill>
                                  <w14:solidFill>
                                    <w14:schemeClr w14:val="bg1"/>
                                  </w14:solidFill>
                                </w14:textFill>
                              </w:rPr>
                              <w:t>27</w:t>
                            </w:r>
                            <w:r>
                              <w:rPr>
                                <w:color w:val="FFFFFF" w:themeColor="background1"/>
                                <w:sz w:val="24"/>
                                <w:szCs w:val="24"/>
                                <w14:textFill>
                                  <w14:solidFill>
                                    <w14:schemeClr w14:val="bg1"/>
                                  </w14:solidFill>
                                </w14:textFill>
                              </w:rPr>
                              <w:fldChar w:fldCharType="end"/>
                            </w:r>
                          </w:p>
                        </w:txbxContent>
                      </wps:txbx>
                      <wps:bodyPr rot="0" spcFirstLastPara="0" vertOverflow="overflow" horzOverflow="overflow" vert="horz" wrap="square" lIns="91440" tIns="91440" rIns="91440" bIns="91440" numCol="1" spcCol="0" rtlCol="0" fromWordArt="0" anchor="ctr" anchorCtr="0" forceAA="0" compatLnSpc="1">
                        <a:noAutofit/>
                      </wps:bodyPr>
                    </wps:wsp>
                  </wpg:wgp>
                </a:graphicData>
              </a:graphic>
            </wp:anchor>
          </w:drawing>
        </mc:Choice>
        <mc:Fallback>
          <w:pict>
            <v:group id="组 158" o:spid="_x0000_s1026" o:spt="203" style="position:absolute;left:0pt;margin-left:-17.5pt;margin-top:0pt;height:80.65pt;width:133.9pt;mso-position-horizontal-relative:page;mso-position-vertical-relative:page;z-index:251659264;mso-width-relative:page;mso-height-relative:page;" coordsize="1700784,1024128" o:gfxdata="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">
              <o:lock v:ext="edit" aspectratio="f"/>
              <v:group id="组 159" o:spid="_x0000_s1026" o:spt="203" style="position:absolute;left:0;top:0;height:1024128;width:1700784;" coordsize="1700784,1024128" o:gfxdata="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PExtRvAAAANwAAAAPAAAAAAAAAAEAIAAAACIAAABkcnMvZG93bnJldi54bWxQ&#10;SwECFAAUAAAACACHTuJAMy8FnjsAAAA5AAAAFQAAAAAAAAABACAAAAALAQAAZHJzL2dyb3Vwc2hh&#10;cGV4bWwueG1sUEsFBgAAAAAGAAYAYAEAAMgDAAAAAA==&#10;">
                <o:lock v:ext="edit" aspectratio="f"/>
                <v:rect id="_x0000_s1026" o:spid="_x0000_s1026" o:spt="1" style="position:absolute;left:0;top:0;height:1024128;width:1700784;v-text-anchor:middle;" fillcolor="#FFFFFF [3212]" filled="t" stroked="f" coordsize="21600,21600" o:gfxdata="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7G4jy/&#10;AAAA3AAAAA8AAAAAAAAAAQAgAAAAIgAAAGRycy9kb3ducmV2LnhtbFBLAQIUABQAAAAIAIdO4kAz&#10;LwWeOwAAADkAAAAQAAAAAAAAAAEAIAAAAA4BAABkcnMvc2hhcGV4bWwueG1sUEsFBgAAAAAGAAYA&#10;WwEAALgDAAAAAA==&#10;">
                  <v:fill on="t" opacity="0f" focussize="0,0"/>
                  <v:stroke on="f" weight="1pt" miterlimit="8" joinstyle="miter"/>
                  <v:imagedata o:title=""/>
                  <o:lock v:ext="edit" aspectratio="f"/>
                </v:rect>
                <v:shape id="矩形 1" o:spid="_x0000_s1026" o:spt="100" style="position:absolute;left:228600;top:0;height:1014984;width:1463040;v-text-anchor:middle;" fillcolor="#4472C4 [3204]" filled="t" stroked="f" coordsize="1462822,1014481" o:gfxdata="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OgrWrsAAADc&#10;AAAADwAAAAAAAAABACAAAAAiAAAAZHJzL2Rvd25yZXYueG1sUEsBAhQAFAAAAAgAh07iQDMvBZ47&#10;AAAAOQAAABAAAAAAAAAAAQAgAAAACgEAAGRycy9zaGFwZXhtbC54bWxQSwUGAAAAAAYABgBbAQAA&#10;tAMAAAAA&#10;" path="m0,0l1462822,0,910372,376306,0,1014481,0,0xe">
                  <v:path o:connectlocs="0,0;1463040,0;910507,376492;0,1014984;0,0" o:connectangles="0,0,0,0,0"/>
                  <v:fill on="t" focussize="0,0"/>
                  <v:stroke on="f" weight="1pt" miterlimit="8" joinstyle="miter"/>
                  <v:imagedata o:title=""/>
                  <o:lock v:ext="edit" aspectratio="f"/>
                </v:shape>
                <v:rect id="_x0000_s1026" o:spid="_x0000_s1026" o:spt="1" style="position:absolute;left:228600;top:0;height:1024128;width:1472184;v-text-anchor:middle;" filled="t" stroked="f" coordsize="21600,21600" o:gfxdata="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LSBiLsAAADc&#10;AAAADwAAAAAAAAABACAAAAAiAAAAZHJzL2Rvd25yZXYueG1sUEsBAhQAFAAAAAgAh07iQDMvBZ47&#10;AAAAOQAAABAAAAAAAAAAAQAgAAAACgEAAGRycy9zaGFwZXhtbC54bWxQSwUGAAAAAAYABgBbAQAA&#10;tAMAAAAA&#10;">
                  <v:fill type="frame" on="t" focussize="0,0" recolor="t" rotate="t" r:id="rId1"/>
                  <v:stroke on="f" weight="1pt" miterlimit="8" joinstyle="miter"/>
                  <v:imagedata o:title=""/>
                  <o:lock v:ext="edit" aspectratio="f"/>
                </v:rect>
              </v:group>
              <v:shape id="_x0000_s1026" o:spid="_x0000_s1026" o:spt="202" type="#_x0000_t202" style="position:absolute;left:237067;top:18942;flip:x;height:375285;width:442824;v-text-anchor:middle;" filled="f" stroked="f" coordsize="21600,21600" o:gfxdata="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6MBzbsAAADc&#10;AAAADwAAAAAAAAABACAAAAAiAAAAZHJzL2Rvd25yZXYueG1sUEsBAhQAFAAAAAgAh07iQDMvBZ47&#10;AAAAOQAAABAAAAAAAAAAAQAgAAAACgEAAGRycy9zaGFwZXhtbC54bWxQSwUGAAAAAAYABgBbAQAA&#10;tAMAAAAA&#10;">
                <v:fill on="f" focussize="0,0"/>
                <v:stroke on="f" weight="0.5pt"/>
                <v:imagedata o:title=""/>
                <o:lock v:ext="edit" aspectratio="f"/>
                <v:textbox inset="2.54mm,2.54mm,2.54mm,2.54mm">
                  <w:txbxContent>
                    <w:p>
                      <w:pPr>
                        <w:pStyle w:val="7"/>
                        <w:jc w:val="right"/>
                        <w:rPr>
                          <w:color w:val="FFFFFF" w:themeColor="background1"/>
                          <w:sz w:val="24"/>
                          <w:szCs w:val="24"/>
                          <w14:textFill>
                            <w14:solidFill>
                              <w14:schemeClr w14:val="bg1"/>
                            </w14:solidFill>
                          </w14:textFill>
                        </w:rPr>
                      </w:pPr>
                      <w:r>
                        <w:rPr>
                          <w:color w:val="FFFFFF" w:themeColor="background1"/>
                          <w:sz w:val="24"/>
                          <w:szCs w:val="24"/>
                          <w14:textFill>
                            <w14:solidFill>
                              <w14:schemeClr w14:val="bg1"/>
                            </w14:solidFill>
                          </w14:textFill>
                        </w:rPr>
                        <w:fldChar w:fldCharType="begin"/>
                      </w:r>
                      <w:r>
                        <w:rPr>
                          <w:color w:val="FFFFFF" w:themeColor="background1"/>
                          <w:sz w:val="24"/>
                          <w:szCs w:val="24"/>
                          <w14:textFill>
                            <w14:solidFill>
                              <w14:schemeClr w14:val="bg1"/>
                            </w14:solidFill>
                          </w14:textFill>
                        </w:rPr>
                        <w:instrText xml:space="preserve">PAGE   \* MERGEFORMAT</w:instrText>
                      </w:r>
                      <w:r>
                        <w:rPr>
                          <w:color w:val="FFFFFF" w:themeColor="background1"/>
                          <w:sz w:val="24"/>
                          <w:szCs w:val="24"/>
                          <w14:textFill>
                            <w14:solidFill>
                              <w14:schemeClr w14:val="bg1"/>
                            </w14:solidFill>
                          </w14:textFill>
                        </w:rPr>
                        <w:fldChar w:fldCharType="separate"/>
                      </w:r>
                      <w:r>
                        <w:rPr>
                          <w:color w:val="FFFFFF" w:themeColor="background1"/>
                          <w:sz w:val="24"/>
                          <w:szCs w:val="24"/>
                          <w:lang w:val="zh-CN"/>
                          <w14:textFill>
                            <w14:solidFill>
                              <w14:schemeClr w14:val="bg1"/>
                            </w14:solidFill>
                          </w14:textFill>
                        </w:rPr>
                        <w:t>27</w:t>
                      </w:r>
                      <w:r>
                        <w:rPr>
                          <w:color w:val="FFFFFF" w:themeColor="background1"/>
                          <w:sz w:val="24"/>
                          <w:szCs w:val="24"/>
                          <w14:textFill>
                            <w14:solidFill>
                              <w14:schemeClr w14:val="bg1"/>
                            </w14:solidFill>
                          </w14:textFill>
                        </w:rPr>
                        <w:fldChar w:fldCharType="end"/>
                      </w:r>
                    </w:p>
                  </w:txbxContent>
                </v:textbox>
              </v:shape>
            </v:group>
          </w:pict>
        </mc:Fallback>
      </mc:AlternateContent>
    </w:r>
    <w:r>
      <w:rPr>
        <w:caps/>
        <w:color w:val="7F7F7F" w:themeColor="background1" w:themeShade="80"/>
        <w:sz w:val="20"/>
        <w:szCs w:val="20"/>
      </w:rPr>
      <w:drawing>
        <wp:inline distT="0" distB="0" distL="0" distR="0">
          <wp:extent cx="1016000" cy="2736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329938" cy="358269"/>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61504"/>
    <w:multiLevelType w:val="multilevel"/>
    <w:tmpl w:val="01961504"/>
    <w:lvl w:ilvl="0" w:tentative="0">
      <w:start w:val="1"/>
      <w:numFmt w:val="decimal"/>
      <w:lvlText w:val="%1."/>
      <w:lvlJc w:val="left"/>
      <w:pPr>
        <w:ind w:left="644" w:hanging="360"/>
      </w:pPr>
      <w:rPr>
        <w:rFonts w:hint="default"/>
      </w:rPr>
    </w:lvl>
    <w:lvl w:ilvl="1" w:tentative="0">
      <w:start w:val="3"/>
      <w:numFmt w:val="decimal"/>
      <w:isLgl/>
      <w:lvlText w:val="%1.%2"/>
      <w:lvlJc w:val="left"/>
      <w:pPr>
        <w:ind w:left="760" w:hanging="360"/>
      </w:pPr>
      <w:rPr>
        <w:rFonts w:hint="default"/>
        <w:b/>
      </w:rPr>
    </w:lvl>
    <w:lvl w:ilvl="2" w:tentative="0">
      <w:start w:val="1"/>
      <w:numFmt w:val="decimal"/>
      <w:isLgl/>
      <w:lvlText w:val="%1.%2.%3"/>
      <w:lvlJc w:val="left"/>
      <w:pPr>
        <w:ind w:left="1520" w:hanging="720"/>
      </w:pPr>
      <w:rPr>
        <w:rFonts w:hint="default"/>
      </w:rPr>
    </w:lvl>
    <w:lvl w:ilvl="3" w:tentative="0">
      <w:start w:val="1"/>
      <w:numFmt w:val="decimal"/>
      <w:isLgl/>
      <w:lvlText w:val="%1.%2.%3.%4"/>
      <w:lvlJc w:val="left"/>
      <w:pPr>
        <w:ind w:left="1920" w:hanging="720"/>
      </w:pPr>
      <w:rPr>
        <w:rFonts w:hint="default"/>
      </w:rPr>
    </w:lvl>
    <w:lvl w:ilvl="4" w:tentative="0">
      <w:start w:val="1"/>
      <w:numFmt w:val="decimal"/>
      <w:isLgl/>
      <w:lvlText w:val="%1.%2.%3.%4.%5"/>
      <w:lvlJc w:val="left"/>
      <w:pPr>
        <w:ind w:left="2680" w:hanging="1080"/>
      </w:pPr>
      <w:rPr>
        <w:rFonts w:hint="default"/>
      </w:rPr>
    </w:lvl>
    <w:lvl w:ilvl="5" w:tentative="0">
      <w:start w:val="1"/>
      <w:numFmt w:val="decimal"/>
      <w:isLgl/>
      <w:lvlText w:val="%1.%2.%3.%4.%5.%6"/>
      <w:lvlJc w:val="left"/>
      <w:pPr>
        <w:ind w:left="3080" w:hanging="1080"/>
      </w:pPr>
      <w:rPr>
        <w:rFonts w:hint="default"/>
      </w:rPr>
    </w:lvl>
    <w:lvl w:ilvl="6" w:tentative="0">
      <w:start w:val="1"/>
      <w:numFmt w:val="decimal"/>
      <w:isLgl/>
      <w:lvlText w:val="%1.%2.%3.%4.%5.%6.%7"/>
      <w:lvlJc w:val="left"/>
      <w:pPr>
        <w:ind w:left="3840" w:hanging="1440"/>
      </w:pPr>
      <w:rPr>
        <w:rFonts w:hint="default"/>
      </w:rPr>
    </w:lvl>
    <w:lvl w:ilvl="7" w:tentative="0">
      <w:start w:val="1"/>
      <w:numFmt w:val="decimal"/>
      <w:isLgl/>
      <w:lvlText w:val="%1.%2.%3.%4.%5.%6.%7.%8"/>
      <w:lvlJc w:val="left"/>
      <w:pPr>
        <w:ind w:left="4240" w:hanging="1440"/>
      </w:pPr>
      <w:rPr>
        <w:rFonts w:hint="default"/>
      </w:rPr>
    </w:lvl>
    <w:lvl w:ilvl="8" w:tentative="0">
      <w:start w:val="1"/>
      <w:numFmt w:val="decimal"/>
      <w:isLgl/>
      <w:lvlText w:val="%1.%2.%3.%4.%5.%6.%7.%8.%9"/>
      <w:lvlJc w:val="left"/>
      <w:pPr>
        <w:ind w:left="5000" w:hanging="1800"/>
      </w:pPr>
      <w:rPr>
        <w:rFonts w:hint="default"/>
      </w:rPr>
    </w:lvl>
  </w:abstractNum>
  <w:abstractNum w:abstractNumId="1">
    <w:nsid w:val="021B6719"/>
    <w:multiLevelType w:val="multilevel"/>
    <w:tmpl w:val="021B6719"/>
    <w:lvl w:ilvl="0" w:tentative="0">
      <w:start w:val="1"/>
      <w:numFmt w:val="chineseCountingThousand"/>
      <w:lvlText w:val="%1、"/>
      <w:lvlJc w:val="left"/>
      <w:pPr>
        <w:ind w:left="420" w:hanging="420"/>
      </w:pPr>
      <w:rPr>
        <w:rFonts w:ascii="微软雅黑" w:hAnsi="微软雅黑" w:eastAsia="微软雅黑"/>
        <w:sz w:val="28"/>
        <w:szCs w:val="28"/>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7205D9D"/>
    <w:multiLevelType w:val="multilevel"/>
    <w:tmpl w:val="17205D9D"/>
    <w:lvl w:ilvl="0" w:tentative="0">
      <w:start w:val="3"/>
      <w:numFmt w:val="decimal"/>
      <w:lvlText w:val="%1."/>
      <w:lvlJc w:val="left"/>
      <w:pPr>
        <w:ind w:left="644" w:hanging="360"/>
      </w:pPr>
      <w:rPr>
        <w:rFonts w:hint="default"/>
      </w:rPr>
    </w:lvl>
    <w:lvl w:ilvl="1" w:tentative="0">
      <w:start w:val="3"/>
      <w:numFmt w:val="decimal"/>
      <w:isLgl/>
      <w:lvlText w:val="%1.%2"/>
      <w:lvlJc w:val="left"/>
      <w:pPr>
        <w:ind w:left="760" w:hanging="360"/>
      </w:pPr>
      <w:rPr>
        <w:rFonts w:hint="default"/>
      </w:rPr>
    </w:lvl>
    <w:lvl w:ilvl="2" w:tentative="0">
      <w:start w:val="1"/>
      <w:numFmt w:val="decimal"/>
      <w:isLgl/>
      <w:lvlText w:val="%1.%2.%3"/>
      <w:lvlJc w:val="left"/>
      <w:pPr>
        <w:ind w:left="1520" w:hanging="720"/>
      </w:pPr>
      <w:rPr>
        <w:rFonts w:hint="default"/>
      </w:rPr>
    </w:lvl>
    <w:lvl w:ilvl="3" w:tentative="0">
      <w:start w:val="1"/>
      <w:numFmt w:val="decimal"/>
      <w:isLgl/>
      <w:lvlText w:val="%1.%2.%3.%4"/>
      <w:lvlJc w:val="left"/>
      <w:pPr>
        <w:ind w:left="1920" w:hanging="720"/>
      </w:pPr>
      <w:rPr>
        <w:rFonts w:hint="default"/>
      </w:rPr>
    </w:lvl>
    <w:lvl w:ilvl="4" w:tentative="0">
      <w:start w:val="1"/>
      <w:numFmt w:val="decimal"/>
      <w:isLgl/>
      <w:lvlText w:val="%1.%2.%3.%4.%5"/>
      <w:lvlJc w:val="left"/>
      <w:pPr>
        <w:ind w:left="2680" w:hanging="1080"/>
      </w:pPr>
      <w:rPr>
        <w:rFonts w:hint="default"/>
      </w:rPr>
    </w:lvl>
    <w:lvl w:ilvl="5" w:tentative="0">
      <w:start w:val="1"/>
      <w:numFmt w:val="decimal"/>
      <w:isLgl/>
      <w:lvlText w:val="%1.%2.%3.%4.%5.%6"/>
      <w:lvlJc w:val="left"/>
      <w:pPr>
        <w:ind w:left="3080" w:hanging="1080"/>
      </w:pPr>
      <w:rPr>
        <w:rFonts w:hint="default"/>
      </w:rPr>
    </w:lvl>
    <w:lvl w:ilvl="6" w:tentative="0">
      <w:start w:val="1"/>
      <w:numFmt w:val="decimal"/>
      <w:isLgl/>
      <w:lvlText w:val="%1.%2.%3.%4.%5.%6.%7"/>
      <w:lvlJc w:val="left"/>
      <w:pPr>
        <w:ind w:left="3840" w:hanging="1440"/>
      </w:pPr>
      <w:rPr>
        <w:rFonts w:hint="default"/>
      </w:rPr>
    </w:lvl>
    <w:lvl w:ilvl="7" w:tentative="0">
      <w:start w:val="1"/>
      <w:numFmt w:val="decimal"/>
      <w:isLgl/>
      <w:lvlText w:val="%1.%2.%3.%4.%5.%6.%7.%8"/>
      <w:lvlJc w:val="left"/>
      <w:pPr>
        <w:ind w:left="4240" w:hanging="1440"/>
      </w:pPr>
      <w:rPr>
        <w:rFonts w:hint="default"/>
      </w:rPr>
    </w:lvl>
    <w:lvl w:ilvl="8" w:tentative="0">
      <w:start w:val="1"/>
      <w:numFmt w:val="decimal"/>
      <w:isLgl/>
      <w:lvlText w:val="%1.%2.%3.%4.%5.%6.%7.%8.%9"/>
      <w:lvlJc w:val="left"/>
      <w:pPr>
        <w:ind w:left="5000" w:hanging="1800"/>
      </w:pPr>
      <w:rPr>
        <w:rFonts w:hint="default"/>
      </w:rPr>
    </w:lvl>
  </w:abstractNum>
  <w:abstractNum w:abstractNumId="3">
    <w:nsid w:val="2B9D5427"/>
    <w:multiLevelType w:val="multilevel"/>
    <w:tmpl w:val="2B9D5427"/>
    <w:lvl w:ilvl="0" w:tentative="0">
      <w:start w:val="3"/>
      <w:numFmt w:val="bullet"/>
      <w:lvlText w:val="·"/>
      <w:lvlJc w:val="left"/>
      <w:pPr>
        <w:ind w:left="780" w:hanging="360"/>
      </w:pPr>
      <w:rPr>
        <w:rFonts w:hint="eastAsia" w:ascii="微软雅黑" w:hAnsi="微软雅黑" w:eastAsia="微软雅黑" w:cs="Calibri"/>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4">
    <w:nsid w:val="3D604136"/>
    <w:multiLevelType w:val="multilevel"/>
    <w:tmpl w:val="3D604136"/>
    <w:lvl w:ilvl="0" w:tentative="0">
      <w:start w:val="1"/>
      <w:numFmt w:val="bullet"/>
      <w:lvlText w:val=""/>
      <w:lvlJc w:val="left"/>
      <w:pPr>
        <w:ind w:left="704" w:hanging="420"/>
      </w:pPr>
      <w:rPr>
        <w:rFonts w:hint="default" w:ascii="Wingdings" w:hAnsi="Wingdings"/>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5">
    <w:nsid w:val="44146891"/>
    <w:multiLevelType w:val="multilevel"/>
    <w:tmpl w:val="44146891"/>
    <w:lvl w:ilvl="0" w:tentative="0">
      <w:start w:val="2"/>
      <w:numFmt w:val="decimal"/>
      <w:lvlText w:val="%1"/>
      <w:lvlJc w:val="left"/>
      <w:pPr>
        <w:ind w:left="360" w:hanging="360"/>
      </w:pPr>
      <w:rPr>
        <w:rFonts w:hint="default"/>
      </w:rPr>
    </w:lvl>
    <w:lvl w:ilvl="1" w:tentative="0">
      <w:start w:val="4"/>
      <w:numFmt w:val="decimal"/>
      <w:lvlText w:val="%1.%2"/>
      <w:lvlJc w:val="left"/>
      <w:pPr>
        <w:ind w:left="360" w:hanging="360"/>
      </w:pPr>
      <w:rPr>
        <w:rFonts w:hint="default"/>
        <w:b/>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6">
    <w:nsid w:val="621A44E0"/>
    <w:multiLevelType w:val="multilevel"/>
    <w:tmpl w:val="621A44E0"/>
    <w:lvl w:ilvl="0" w:tentative="0">
      <w:start w:val="1"/>
      <w:numFmt w:val="decimal"/>
      <w:lvlText w:val="%1"/>
      <w:lvlJc w:val="left"/>
      <w:pPr>
        <w:ind w:left="360" w:hanging="360"/>
      </w:pPr>
      <w:rPr>
        <w:rFonts w:hint="default"/>
      </w:rPr>
    </w:lvl>
    <w:lvl w:ilvl="1" w:tentative="0">
      <w:start w:val="2"/>
      <w:numFmt w:val="decimal"/>
      <w:lvlText w:val="%1.%2"/>
      <w:lvlJc w:val="left"/>
      <w:pPr>
        <w:ind w:left="360" w:hanging="360"/>
      </w:pPr>
      <w:rPr>
        <w:rFonts w:hint="default"/>
        <w:b/>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7">
    <w:nsid w:val="649C7E91"/>
    <w:multiLevelType w:val="multilevel"/>
    <w:tmpl w:val="649C7E91"/>
    <w:lvl w:ilvl="0" w:tentative="0">
      <w:start w:val="2"/>
      <w:numFmt w:val="japaneseCounting"/>
      <w:lvlText w:val="%1、"/>
      <w:lvlJc w:val="left"/>
      <w:pPr>
        <w:ind w:left="720" w:hanging="720"/>
      </w:pPr>
      <w:rPr>
        <w:rFonts w:hint="default" w:cstheme="minorBidi"/>
        <w:b/>
        <w:sz w:val="28"/>
        <w:szCs w:val="28"/>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7FC91F25"/>
    <w:multiLevelType w:val="multilevel"/>
    <w:tmpl w:val="7FC91F2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6"/>
  </w:num>
  <w:num w:numId="3">
    <w:abstractNumId w:val="5"/>
  </w:num>
  <w:num w:numId="4">
    <w:abstractNumId w:val="7"/>
  </w:num>
  <w:num w:numId="5">
    <w:abstractNumId w:val="0"/>
  </w:num>
  <w:num w:numId="6">
    <w:abstractNumId w:val="4"/>
  </w:num>
  <w:num w:numId="7">
    <w:abstractNumId w:val="3"/>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470"/>
    <w:rsid w:val="00005BAE"/>
    <w:rsid w:val="00013F4F"/>
    <w:rsid w:val="00023C9B"/>
    <w:rsid w:val="0002584E"/>
    <w:rsid w:val="00070291"/>
    <w:rsid w:val="0008370E"/>
    <w:rsid w:val="00092045"/>
    <w:rsid w:val="00095083"/>
    <w:rsid w:val="000956AC"/>
    <w:rsid w:val="000979EA"/>
    <w:rsid w:val="000A2A59"/>
    <w:rsid w:val="000A619A"/>
    <w:rsid w:val="000B0D27"/>
    <w:rsid w:val="000B7DD8"/>
    <w:rsid w:val="000C057D"/>
    <w:rsid w:val="000C7E64"/>
    <w:rsid w:val="000D3625"/>
    <w:rsid w:val="000F18DC"/>
    <w:rsid w:val="000F2259"/>
    <w:rsid w:val="001018A3"/>
    <w:rsid w:val="001019DA"/>
    <w:rsid w:val="001072B2"/>
    <w:rsid w:val="001227D6"/>
    <w:rsid w:val="001238F3"/>
    <w:rsid w:val="001242C2"/>
    <w:rsid w:val="00134EC4"/>
    <w:rsid w:val="00160926"/>
    <w:rsid w:val="001630F4"/>
    <w:rsid w:val="0016681B"/>
    <w:rsid w:val="00167F90"/>
    <w:rsid w:val="00183123"/>
    <w:rsid w:val="001A796E"/>
    <w:rsid w:val="001A7C0A"/>
    <w:rsid w:val="001B4481"/>
    <w:rsid w:val="001D44A2"/>
    <w:rsid w:val="001E0B68"/>
    <w:rsid w:val="001E42D7"/>
    <w:rsid w:val="001E43D9"/>
    <w:rsid w:val="001E4486"/>
    <w:rsid w:val="001F55D3"/>
    <w:rsid w:val="00204D89"/>
    <w:rsid w:val="00206029"/>
    <w:rsid w:val="00206592"/>
    <w:rsid w:val="0020795F"/>
    <w:rsid w:val="00212042"/>
    <w:rsid w:val="00214959"/>
    <w:rsid w:val="00216FEE"/>
    <w:rsid w:val="00223231"/>
    <w:rsid w:val="0023790E"/>
    <w:rsid w:val="00247A95"/>
    <w:rsid w:val="00251D15"/>
    <w:rsid w:val="002551B0"/>
    <w:rsid w:val="00261AD9"/>
    <w:rsid w:val="002835AC"/>
    <w:rsid w:val="002B306A"/>
    <w:rsid w:val="002C20FB"/>
    <w:rsid w:val="002D33DF"/>
    <w:rsid w:val="00306C42"/>
    <w:rsid w:val="00311A6E"/>
    <w:rsid w:val="00322921"/>
    <w:rsid w:val="003568CF"/>
    <w:rsid w:val="003601CF"/>
    <w:rsid w:val="003641EE"/>
    <w:rsid w:val="00373754"/>
    <w:rsid w:val="00381A68"/>
    <w:rsid w:val="003827D4"/>
    <w:rsid w:val="003A110A"/>
    <w:rsid w:val="003A2133"/>
    <w:rsid w:val="003B0F52"/>
    <w:rsid w:val="003D0455"/>
    <w:rsid w:val="003D1D45"/>
    <w:rsid w:val="003D6D52"/>
    <w:rsid w:val="003E2E15"/>
    <w:rsid w:val="003E3A4B"/>
    <w:rsid w:val="003E77E1"/>
    <w:rsid w:val="003F3400"/>
    <w:rsid w:val="003F6846"/>
    <w:rsid w:val="003F7DEC"/>
    <w:rsid w:val="00437139"/>
    <w:rsid w:val="004452D3"/>
    <w:rsid w:val="004469C5"/>
    <w:rsid w:val="00457D58"/>
    <w:rsid w:val="00477369"/>
    <w:rsid w:val="00484020"/>
    <w:rsid w:val="00491227"/>
    <w:rsid w:val="004A53ED"/>
    <w:rsid w:val="004B48FE"/>
    <w:rsid w:val="004C2A28"/>
    <w:rsid w:val="004D560C"/>
    <w:rsid w:val="004F22AE"/>
    <w:rsid w:val="005006D8"/>
    <w:rsid w:val="005204EA"/>
    <w:rsid w:val="00520B99"/>
    <w:rsid w:val="00543764"/>
    <w:rsid w:val="005552CC"/>
    <w:rsid w:val="00573E5A"/>
    <w:rsid w:val="005765D4"/>
    <w:rsid w:val="00581EE5"/>
    <w:rsid w:val="00582049"/>
    <w:rsid w:val="005A2361"/>
    <w:rsid w:val="005A7458"/>
    <w:rsid w:val="005C35D0"/>
    <w:rsid w:val="005D0903"/>
    <w:rsid w:val="005F0591"/>
    <w:rsid w:val="00607929"/>
    <w:rsid w:val="006110F9"/>
    <w:rsid w:val="00614443"/>
    <w:rsid w:val="00615152"/>
    <w:rsid w:val="0062361A"/>
    <w:rsid w:val="006256D5"/>
    <w:rsid w:val="00636BCB"/>
    <w:rsid w:val="006448EA"/>
    <w:rsid w:val="00654E8E"/>
    <w:rsid w:val="00672153"/>
    <w:rsid w:val="00677470"/>
    <w:rsid w:val="00685C44"/>
    <w:rsid w:val="0068630F"/>
    <w:rsid w:val="00692513"/>
    <w:rsid w:val="006947F4"/>
    <w:rsid w:val="00695F8C"/>
    <w:rsid w:val="006C11C7"/>
    <w:rsid w:val="006D7836"/>
    <w:rsid w:val="006E64B3"/>
    <w:rsid w:val="00723A6F"/>
    <w:rsid w:val="00745E53"/>
    <w:rsid w:val="00750FF3"/>
    <w:rsid w:val="00751A5F"/>
    <w:rsid w:val="0076063A"/>
    <w:rsid w:val="00762565"/>
    <w:rsid w:val="00775D82"/>
    <w:rsid w:val="007762F7"/>
    <w:rsid w:val="0078515A"/>
    <w:rsid w:val="0079196A"/>
    <w:rsid w:val="00797015"/>
    <w:rsid w:val="00812318"/>
    <w:rsid w:val="0082462C"/>
    <w:rsid w:val="00832DA5"/>
    <w:rsid w:val="008336F3"/>
    <w:rsid w:val="00842E36"/>
    <w:rsid w:val="00846723"/>
    <w:rsid w:val="00847811"/>
    <w:rsid w:val="00847AEB"/>
    <w:rsid w:val="00855486"/>
    <w:rsid w:val="00855B09"/>
    <w:rsid w:val="00860458"/>
    <w:rsid w:val="008737B0"/>
    <w:rsid w:val="00876A28"/>
    <w:rsid w:val="0087731B"/>
    <w:rsid w:val="00887BFE"/>
    <w:rsid w:val="00895D85"/>
    <w:rsid w:val="008972B1"/>
    <w:rsid w:val="008A49EE"/>
    <w:rsid w:val="008A5BCC"/>
    <w:rsid w:val="008A7E25"/>
    <w:rsid w:val="008B117C"/>
    <w:rsid w:val="008B4BFF"/>
    <w:rsid w:val="008B7A6F"/>
    <w:rsid w:val="008C6E40"/>
    <w:rsid w:val="008E58A6"/>
    <w:rsid w:val="00900728"/>
    <w:rsid w:val="0090784E"/>
    <w:rsid w:val="0091625B"/>
    <w:rsid w:val="00924922"/>
    <w:rsid w:val="00925D4A"/>
    <w:rsid w:val="00931944"/>
    <w:rsid w:val="00941C08"/>
    <w:rsid w:val="00952BED"/>
    <w:rsid w:val="00956555"/>
    <w:rsid w:val="00961336"/>
    <w:rsid w:val="009629AA"/>
    <w:rsid w:val="00975BB1"/>
    <w:rsid w:val="00982E17"/>
    <w:rsid w:val="009864C5"/>
    <w:rsid w:val="009924F1"/>
    <w:rsid w:val="009A301B"/>
    <w:rsid w:val="009B2DFC"/>
    <w:rsid w:val="009B44FC"/>
    <w:rsid w:val="009C5A27"/>
    <w:rsid w:val="009E0F51"/>
    <w:rsid w:val="009F50B3"/>
    <w:rsid w:val="009F703E"/>
    <w:rsid w:val="00A076F7"/>
    <w:rsid w:val="00A2450A"/>
    <w:rsid w:val="00A412B6"/>
    <w:rsid w:val="00A445D2"/>
    <w:rsid w:val="00A501EF"/>
    <w:rsid w:val="00A65FD3"/>
    <w:rsid w:val="00A73842"/>
    <w:rsid w:val="00A92FF7"/>
    <w:rsid w:val="00A93969"/>
    <w:rsid w:val="00A9467C"/>
    <w:rsid w:val="00AA3528"/>
    <w:rsid w:val="00AA669E"/>
    <w:rsid w:val="00AC3F19"/>
    <w:rsid w:val="00AC5D55"/>
    <w:rsid w:val="00AC7631"/>
    <w:rsid w:val="00AD3EE3"/>
    <w:rsid w:val="00AD6608"/>
    <w:rsid w:val="00AD6E35"/>
    <w:rsid w:val="00AE2997"/>
    <w:rsid w:val="00AE485B"/>
    <w:rsid w:val="00AF10A4"/>
    <w:rsid w:val="00AF3951"/>
    <w:rsid w:val="00B3079B"/>
    <w:rsid w:val="00B35B85"/>
    <w:rsid w:val="00B42B88"/>
    <w:rsid w:val="00B44ABA"/>
    <w:rsid w:val="00B50805"/>
    <w:rsid w:val="00B51BFB"/>
    <w:rsid w:val="00B62F23"/>
    <w:rsid w:val="00B844BD"/>
    <w:rsid w:val="00B87F58"/>
    <w:rsid w:val="00BA2ECF"/>
    <w:rsid w:val="00BA60C8"/>
    <w:rsid w:val="00BC13A5"/>
    <w:rsid w:val="00BE2F3E"/>
    <w:rsid w:val="00BF2156"/>
    <w:rsid w:val="00BF7121"/>
    <w:rsid w:val="00C05EFA"/>
    <w:rsid w:val="00C31192"/>
    <w:rsid w:val="00C446D9"/>
    <w:rsid w:val="00C61EBA"/>
    <w:rsid w:val="00C67F44"/>
    <w:rsid w:val="00C77DD2"/>
    <w:rsid w:val="00C90996"/>
    <w:rsid w:val="00C93802"/>
    <w:rsid w:val="00C9464F"/>
    <w:rsid w:val="00C9465D"/>
    <w:rsid w:val="00CA58A4"/>
    <w:rsid w:val="00CB4D57"/>
    <w:rsid w:val="00CB6051"/>
    <w:rsid w:val="00CC72AA"/>
    <w:rsid w:val="00CD1FCB"/>
    <w:rsid w:val="00CF13E6"/>
    <w:rsid w:val="00D03927"/>
    <w:rsid w:val="00D03A19"/>
    <w:rsid w:val="00D04D97"/>
    <w:rsid w:val="00D31068"/>
    <w:rsid w:val="00D3753E"/>
    <w:rsid w:val="00D5710B"/>
    <w:rsid w:val="00D613F0"/>
    <w:rsid w:val="00D618BF"/>
    <w:rsid w:val="00D67550"/>
    <w:rsid w:val="00D85929"/>
    <w:rsid w:val="00D90496"/>
    <w:rsid w:val="00D93448"/>
    <w:rsid w:val="00D95998"/>
    <w:rsid w:val="00DB1B18"/>
    <w:rsid w:val="00DB3901"/>
    <w:rsid w:val="00DC32EF"/>
    <w:rsid w:val="00DC3E2A"/>
    <w:rsid w:val="00DE1130"/>
    <w:rsid w:val="00DE4518"/>
    <w:rsid w:val="00DE7762"/>
    <w:rsid w:val="00E136C1"/>
    <w:rsid w:val="00E16ABB"/>
    <w:rsid w:val="00E17A26"/>
    <w:rsid w:val="00E20644"/>
    <w:rsid w:val="00E35577"/>
    <w:rsid w:val="00E36BD7"/>
    <w:rsid w:val="00E426DC"/>
    <w:rsid w:val="00E4765E"/>
    <w:rsid w:val="00E52B39"/>
    <w:rsid w:val="00E55382"/>
    <w:rsid w:val="00E57147"/>
    <w:rsid w:val="00E61B8F"/>
    <w:rsid w:val="00E802B0"/>
    <w:rsid w:val="00E862AA"/>
    <w:rsid w:val="00EA5907"/>
    <w:rsid w:val="00EB0536"/>
    <w:rsid w:val="00EB14BE"/>
    <w:rsid w:val="00EB5E2A"/>
    <w:rsid w:val="00EB7FD0"/>
    <w:rsid w:val="00EC016C"/>
    <w:rsid w:val="00EE104A"/>
    <w:rsid w:val="00EE7EC9"/>
    <w:rsid w:val="00F01DB7"/>
    <w:rsid w:val="00F03FCF"/>
    <w:rsid w:val="00F04620"/>
    <w:rsid w:val="00F30B63"/>
    <w:rsid w:val="00F32DF5"/>
    <w:rsid w:val="00F3511C"/>
    <w:rsid w:val="00F41813"/>
    <w:rsid w:val="00F44956"/>
    <w:rsid w:val="00F56993"/>
    <w:rsid w:val="00F63F3D"/>
    <w:rsid w:val="00FA4F34"/>
    <w:rsid w:val="00FB6E09"/>
    <w:rsid w:val="00FC2A35"/>
    <w:rsid w:val="00FE0B80"/>
    <w:rsid w:val="00FE357E"/>
    <w:rsid w:val="00FE46A7"/>
    <w:rsid w:val="00FF38E9"/>
    <w:rsid w:val="00FF6D55"/>
    <w:rsid w:val="01553A2F"/>
    <w:rsid w:val="05EE4F2E"/>
    <w:rsid w:val="07653708"/>
    <w:rsid w:val="07C45484"/>
    <w:rsid w:val="09795932"/>
    <w:rsid w:val="0C082E89"/>
    <w:rsid w:val="0C0A5697"/>
    <w:rsid w:val="0C1C42CC"/>
    <w:rsid w:val="0C357A5C"/>
    <w:rsid w:val="0C7543E1"/>
    <w:rsid w:val="0E031472"/>
    <w:rsid w:val="0E5E585A"/>
    <w:rsid w:val="101B1C56"/>
    <w:rsid w:val="104B209C"/>
    <w:rsid w:val="110F6D81"/>
    <w:rsid w:val="12E745BB"/>
    <w:rsid w:val="13DD5241"/>
    <w:rsid w:val="15784EE0"/>
    <w:rsid w:val="17682876"/>
    <w:rsid w:val="179105EE"/>
    <w:rsid w:val="17EF64E8"/>
    <w:rsid w:val="1D735439"/>
    <w:rsid w:val="1DC05D33"/>
    <w:rsid w:val="1DF66ECC"/>
    <w:rsid w:val="1F875C7F"/>
    <w:rsid w:val="206E07DE"/>
    <w:rsid w:val="20930E5E"/>
    <w:rsid w:val="2222037A"/>
    <w:rsid w:val="24471CB3"/>
    <w:rsid w:val="263E0416"/>
    <w:rsid w:val="278D1265"/>
    <w:rsid w:val="2853647D"/>
    <w:rsid w:val="29B63311"/>
    <w:rsid w:val="2C3B2DB1"/>
    <w:rsid w:val="2E4A4D53"/>
    <w:rsid w:val="2F993745"/>
    <w:rsid w:val="309917CD"/>
    <w:rsid w:val="30ED1215"/>
    <w:rsid w:val="3351658B"/>
    <w:rsid w:val="34554AE9"/>
    <w:rsid w:val="34D6665B"/>
    <w:rsid w:val="35561989"/>
    <w:rsid w:val="393156A7"/>
    <w:rsid w:val="3AD627EE"/>
    <w:rsid w:val="3BD640E3"/>
    <w:rsid w:val="3DA64D69"/>
    <w:rsid w:val="40C33437"/>
    <w:rsid w:val="41630256"/>
    <w:rsid w:val="41AB47EC"/>
    <w:rsid w:val="42571BAA"/>
    <w:rsid w:val="43CD6B36"/>
    <w:rsid w:val="44CA0112"/>
    <w:rsid w:val="49582F0D"/>
    <w:rsid w:val="49F86A48"/>
    <w:rsid w:val="4A017699"/>
    <w:rsid w:val="4A416010"/>
    <w:rsid w:val="4C2633AB"/>
    <w:rsid w:val="4C4C259F"/>
    <w:rsid w:val="4D6B74D9"/>
    <w:rsid w:val="4F4A4D52"/>
    <w:rsid w:val="52AB3AB1"/>
    <w:rsid w:val="546A53A9"/>
    <w:rsid w:val="55AE34F0"/>
    <w:rsid w:val="56A84A31"/>
    <w:rsid w:val="56E26EF3"/>
    <w:rsid w:val="57B3638B"/>
    <w:rsid w:val="58D9479D"/>
    <w:rsid w:val="5A47515D"/>
    <w:rsid w:val="5A756E26"/>
    <w:rsid w:val="5B6D44A2"/>
    <w:rsid w:val="5BE251F6"/>
    <w:rsid w:val="5BF86938"/>
    <w:rsid w:val="5C5F52CC"/>
    <w:rsid w:val="5DBB3C7A"/>
    <w:rsid w:val="617352CE"/>
    <w:rsid w:val="61D902AB"/>
    <w:rsid w:val="6243663F"/>
    <w:rsid w:val="62516CF5"/>
    <w:rsid w:val="62E606E1"/>
    <w:rsid w:val="632E7E82"/>
    <w:rsid w:val="635157E6"/>
    <w:rsid w:val="64A80B8A"/>
    <w:rsid w:val="64C055FC"/>
    <w:rsid w:val="669C7290"/>
    <w:rsid w:val="67623937"/>
    <w:rsid w:val="67CF4316"/>
    <w:rsid w:val="6A501E84"/>
    <w:rsid w:val="6A624390"/>
    <w:rsid w:val="6B326D7B"/>
    <w:rsid w:val="6CBD1A91"/>
    <w:rsid w:val="6DE009C2"/>
    <w:rsid w:val="6EB91FD1"/>
    <w:rsid w:val="6FB15846"/>
    <w:rsid w:val="7005505B"/>
    <w:rsid w:val="70D861C7"/>
    <w:rsid w:val="70EC4987"/>
    <w:rsid w:val="7156527A"/>
    <w:rsid w:val="71AA5282"/>
    <w:rsid w:val="71B51AA1"/>
    <w:rsid w:val="751D0097"/>
    <w:rsid w:val="75997A53"/>
    <w:rsid w:val="78463E7C"/>
    <w:rsid w:val="7C421F24"/>
    <w:rsid w:val="7CCA65A2"/>
    <w:rsid w:val="7FCF23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340" w:after="330" w:line="578" w:lineRule="auto"/>
      <w:outlineLvl w:val="0"/>
    </w:pPr>
    <w:rPr>
      <w:b/>
      <w:bCs/>
      <w:kern w:val="44"/>
      <w:sz w:val="44"/>
      <w:szCs w:val="44"/>
    </w:rPr>
  </w:style>
  <w:style w:type="paragraph" w:styleId="3">
    <w:name w:val="heading 3"/>
    <w:basedOn w:val="1"/>
    <w:next w:val="1"/>
    <w:link w:val="16"/>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4">
    <w:name w:val="toc 3"/>
    <w:basedOn w:val="1"/>
    <w:next w:val="1"/>
    <w:unhideWhenUsed/>
    <w:qFormat/>
    <w:uiPriority w:val="39"/>
    <w:pPr>
      <w:ind w:left="840" w:leftChars="400"/>
    </w:pPr>
  </w:style>
  <w:style w:type="paragraph" w:styleId="5">
    <w:name w:val="Balloon Text"/>
    <w:basedOn w:val="1"/>
    <w:link w:val="20"/>
    <w:semiHidden/>
    <w:unhideWhenUsed/>
    <w:qFormat/>
    <w:uiPriority w:val="99"/>
    <w:rPr>
      <w:sz w:val="18"/>
      <w:szCs w:val="18"/>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rPr>
      <w:sz w:val="24"/>
    </w:rPr>
  </w:style>
  <w:style w:type="character" w:styleId="11">
    <w:name w:val="FollowedHyperlink"/>
    <w:basedOn w:val="10"/>
    <w:semiHidden/>
    <w:unhideWhenUsed/>
    <w:qFormat/>
    <w:uiPriority w:val="99"/>
    <w:rPr>
      <w:color w:val="800080"/>
      <w:u w:val="single"/>
    </w:rPr>
  </w:style>
  <w:style w:type="character" w:styleId="12">
    <w:name w:val="Hyperlink"/>
    <w:basedOn w:val="10"/>
    <w:unhideWhenUsed/>
    <w:qFormat/>
    <w:uiPriority w:val="99"/>
    <w:rPr>
      <w:color w:val="0563C1" w:themeColor="hyperlink"/>
      <w:u w:val="single"/>
      <w14:textFill>
        <w14:solidFill>
          <w14:schemeClr w14:val="hlink"/>
        </w14:solidFill>
      </w14:textFill>
    </w:rPr>
  </w:style>
  <w:style w:type="character" w:customStyle="1" w:styleId="13">
    <w:name w:val="页眉 Char"/>
    <w:basedOn w:val="10"/>
    <w:link w:val="7"/>
    <w:qFormat/>
    <w:uiPriority w:val="99"/>
    <w:rPr>
      <w:sz w:val="18"/>
      <w:szCs w:val="18"/>
    </w:rPr>
  </w:style>
  <w:style w:type="character" w:customStyle="1" w:styleId="14">
    <w:name w:val="页脚 Char"/>
    <w:basedOn w:val="10"/>
    <w:link w:val="6"/>
    <w:uiPriority w:val="99"/>
    <w:rPr>
      <w:sz w:val="18"/>
      <w:szCs w:val="18"/>
    </w:rPr>
  </w:style>
  <w:style w:type="paragraph" w:styleId="15">
    <w:name w:val="List Paragraph"/>
    <w:basedOn w:val="1"/>
    <w:qFormat/>
    <w:uiPriority w:val="34"/>
    <w:pPr>
      <w:ind w:firstLine="420" w:firstLineChars="200"/>
    </w:pPr>
  </w:style>
  <w:style w:type="character" w:customStyle="1" w:styleId="16">
    <w:name w:val="标题 3 Char"/>
    <w:basedOn w:val="10"/>
    <w:link w:val="3"/>
    <w:qFormat/>
    <w:uiPriority w:val="9"/>
    <w:rPr>
      <w:rFonts w:ascii="宋体" w:hAnsi="宋体" w:eastAsia="宋体" w:cs="宋体"/>
      <w:b/>
      <w:bCs/>
      <w:kern w:val="0"/>
      <w:sz w:val="27"/>
      <w:szCs w:val="27"/>
    </w:rPr>
  </w:style>
  <w:style w:type="character" w:customStyle="1" w:styleId="17">
    <w:name w:val="Unresolved Mention"/>
    <w:basedOn w:val="10"/>
    <w:semiHidden/>
    <w:unhideWhenUsed/>
    <w:qFormat/>
    <w:uiPriority w:val="99"/>
    <w:rPr>
      <w:color w:val="808080"/>
      <w:shd w:val="clear" w:color="auto" w:fill="E6E6E6"/>
    </w:rPr>
  </w:style>
  <w:style w:type="character" w:customStyle="1" w:styleId="18">
    <w:name w:val="标题 1 Char"/>
    <w:basedOn w:val="10"/>
    <w:link w:val="2"/>
    <w:qFormat/>
    <w:uiPriority w:val="9"/>
    <w:rPr>
      <w:b/>
      <w:bCs/>
      <w:kern w:val="44"/>
      <w:sz w:val="44"/>
      <w:szCs w:val="44"/>
    </w:rPr>
  </w:style>
  <w:style w:type="paragraph" w:customStyle="1" w:styleId="19">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20">
    <w:name w:val="批注框文本 Char"/>
    <w:basedOn w:val="10"/>
    <w:link w:val="5"/>
    <w:semiHidden/>
    <w:qFormat/>
    <w:uiPriority w:val="99"/>
    <w:rPr>
      <w:sz w:val="18"/>
      <w:szCs w:val="18"/>
    </w:rPr>
  </w:style>
  <w:style w:type="character" w:customStyle="1" w:styleId="21">
    <w:name w:val="author-1627294"/>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7.png"/><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image" Target="media/image3.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7E17C5-F4AE-431A-B4A7-A151A40D746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28</Pages>
  <Words>1085</Words>
  <Characters>6190</Characters>
  <Lines>51</Lines>
  <Paragraphs>14</Paragraphs>
  <TotalTime>0</TotalTime>
  <ScaleCrop>false</ScaleCrop>
  <LinksUpToDate>false</LinksUpToDate>
  <CharactersWithSpaces>7261</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2017-06-26T01:06:00Z</dcterms:created>
  <dc:creator>黄正纲</dc:creator>
  <cp:lastModifiedBy>曼陀罗药</cp:lastModifiedBy>
  <cp:lastPrinted>2019-02-25T03:00:00Z</cp:lastPrinted>
  <dcterms:modified xsi:type="dcterms:W3CDTF">2020-07-30T07:48:18Z</dcterms:modified>
  <cp:revision>177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