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spacing w:before="257"/>
        <w:ind w:firstLine="0"/>
      </w:pPr>
      <w:bookmarkStart w:id="0" w:name="_GoBack"/>
      <w:r>
        <w:t>2023 年浙江省科协软科学研究选题建议表</w:t>
      </w:r>
    </w:p>
    <w:bookmarkEnd w:id="0"/>
    <w:p>
      <w:pPr>
        <w:pStyle w:val="4"/>
        <w:rPr>
          <w:sz w:val="20"/>
        </w:rPr>
      </w:pPr>
    </w:p>
    <w:p>
      <w:pPr>
        <w:pStyle w:val="4"/>
        <w:spacing w:before="8"/>
        <w:rPr>
          <w:sz w:val="21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741"/>
        <w:gridCol w:w="1755"/>
        <w:gridCol w:w="4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08" w:type="dxa"/>
            <w:gridSpan w:val="4"/>
          </w:tcPr>
          <w:p>
            <w:pPr>
              <w:pStyle w:val="9"/>
              <w:spacing w:before="133"/>
              <w:ind w:left="108"/>
              <w:rPr>
                <w:sz w:val="28"/>
              </w:rPr>
            </w:pPr>
            <w:r>
              <w:rPr>
                <w:sz w:val="28"/>
              </w:rPr>
              <w:t>项目建议名称：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9108" w:type="dxa"/>
            <w:gridSpan w:val="4"/>
          </w:tcPr>
          <w:p>
            <w:pPr>
              <w:pStyle w:val="9"/>
              <w:spacing w:before="132"/>
              <w:ind w:left="108"/>
              <w:rPr>
                <w:sz w:val="28"/>
              </w:rPr>
            </w:pPr>
            <w:r>
              <w:rPr>
                <w:sz w:val="28"/>
              </w:rPr>
              <w:t>项目研究的目的、意义、主要内容和预期目标（600-800 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9108" w:type="dxa"/>
            <w:gridSpan w:val="4"/>
          </w:tcPr>
          <w:p>
            <w:pPr>
              <w:pStyle w:val="9"/>
              <w:spacing w:before="134"/>
              <w:ind w:left="108"/>
              <w:rPr>
                <w:sz w:val="28"/>
              </w:rPr>
            </w:pPr>
            <w:r>
              <w:rPr>
                <w:sz w:val="28"/>
              </w:rPr>
              <w:t>与国内外及我省相关研究相比的主要创新点（200-300 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08" w:type="dxa"/>
            <w:gridSpan w:val="4"/>
          </w:tcPr>
          <w:p>
            <w:pPr>
              <w:pStyle w:val="9"/>
              <w:spacing w:before="133"/>
              <w:ind w:left="3869" w:right="3789"/>
              <w:jc w:val="center"/>
              <w:rPr>
                <w:sz w:val="28"/>
              </w:rPr>
            </w:pPr>
            <w:r>
              <w:rPr>
                <w:sz w:val="28"/>
              </w:rPr>
              <w:t>建议人信息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</w:tcPr>
          <w:p>
            <w:pPr>
              <w:pStyle w:val="9"/>
              <w:tabs>
                <w:tab w:val="left" w:pos="967"/>
              </w:tabs>
              <w:spacing w:before="133"/>
              <w:ind w:left="406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741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9"/>
              <w:spacing w:before="133"/>
              <w:ind w:left="247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403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6" w:type="dxa"/>
          </w:tcPr>
          <w:p>
            <w:pPr>
              <w:pStyle w:val="9"/>
              <w:tabs>
                <w:tab w:val="left" w:pos="967"/>
              </w:tabs>
              <w:spacing w:before="132"/>
              <w:ind w:left="406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历</w:t>
            </w:r>
          </w:p>
        </w:tc>
        <w:tc>
          <w:tcPr>
            <w:tcW w:w="1741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9"/>
              <w:spacing w:before="132"/>
              <w:ind w:left="247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403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</w:tcPr>
          <w:p>
            <w:pPr>
              <w:pStyle w:val="9"/>
              <w:spacing w:before="132"/>
              <w:ind w:left="266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7532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6" w:type="dxa"/>
          </w:tcPr>
          <w:p>
            <w:pPr>
              <w:pStyle w:val="9"/>
              <w:spacing w:before="134"/>
              <w:ind w:left="266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7532" w:type="dxa"/>
            <w:gridSpan w:val="3"/>
          </w:tcPr>
          <w:p>
            <w:pPr>
              <w:pStyle w:val="9"/>
              <w:tabs>
                <w:tab w:val="left" w:pos="3466"/>
              </w:tabs>
              <w:spacing w:before="134"/>
              <w:ind w:left="106"/>
              <w:rPr>
                <w:sz w:val="28"/>
              </w:rPr>
            </w:pPr>
            <w:r>
              <w:rPr>
                <w:sz w:val="28"/>
              </w:rPr>
              <w:t>固</w:t>
            </w:r>
            <w:r>
              <w:rPr>
                <w:spacing w:val="-3"/>
                <w:sz w:val="28"/>
              </w:rPr>
              <w:t>定</w:t>
            </w:r>
            <w:r>
              <w:rPr>
                <w:sz w:val="28"/>
              </w:rPr>
              <w:t>电话：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手</w:t>
            </w:r>
            <w:r>
              <w:rPr>
                <w:spacing w:val="-3"/>
                <w:sz w:val="28"/>
              </w:rPr>
              <w:t>机</w:t>
            </w:r>
            <w:r>
              <w:rPr>
                <w:sz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</w:tcPr>
          <w:p>
            <w:pPr>
              <w:pStyle w:val="9"/>
              <w:spacing w:before="134"/>
              <w:ind w:left="355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1741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9"/>
              <w:spacing w:before="134"/>
              <w:ind w:left="317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4036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>
      <w:pPr>
        <w:pStyle w:val="4"/>
        <w:spacing w:before="8"/>
        <w:rPr>
          <w:sz w:val="5"/>
        </w:rPr>
      </w:pPr>
    </w:p>
    <w:p>
      <w:pPr>
        <w:spacing w:before="61"/>
        <w:ind w:left="220" w:right="0" w:firstLine="0"/>
        <w:jc w:val="left"/>
        <w:rPr>
          <w:sz w:val="28"/>
        </w:rPr>
      </w:pPr>
      <w:r>
        <w:rPr>
          <w:sz w:val="28"/>
        </w:rPr>
        <w:t>注：此表可附页</w:t>
      </w:r>
    </w:p>
    <w:sectPr>
      <w:footerReference r:id="rId5" w:type="default"/>
      <w:pgSz w:w="11910" w:h="16840"/>
      <w:pgMar w:top="1580" w:right="820" w:bottom="1180" w:left="156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阿里巴巴普惠体 2.0 95 ExtraBold">
    <w:panose1 w:val="00020600040101010101"/>
    <w:charset w:val="86"/>
    <w:family w:val="roman"/>
    <w:pitch w:val="default"/>
    <w:sig w:usb0="A00002FF" w:usb1="7ACF7CFB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9923780</wp:posOffset>
              </wp:positionV>
              <wp:extent cx="2794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8.5pt;margin-top:781.4pt;height:15.3pt;width:22pt;mso-position-horizontal-relative:page;mso-position-vertical-relative:page;z-index:-251657216;mso-width-relative:page;mso-height-relative:page;" filled="f" stroked="f" coordsize="21600,21600" o:gfxdata="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PZWV9oAAAANAQAADwAAAAAAAAABACAAAAAiAAAAZHJzL2Rvd25yZXYueG1sUEsB&#10;AhQAFAAAAAgAh07iQLESQb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TQ3NTk0OTkyYTk5ZjM2NGM2YTBjOTc2MGMyZmIifQ=="/>
  </w:docVars>
  <w:rsids>
    <w:rsidRoot w:val="00000000"/>
    <w:rsid w:val="59CA2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33" w:hanging="319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00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20" w:firstLine="638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1416</Words>
  <Characters>1502</Characters>
  <TotalTime>2</TotalTime>
  <ScaleCrop>false</ScaleCrop>
  <LinksUpToDate>false</LinksUpToDate>
  <CharactersWithSpaces>1537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2022-12-15T06:15:00Z</dcterms:created>
  <dc:creator>Legend User</dc:creator>
  <cp:lastModifiedBy>Yao LH</cp:lastModifiedBy>
  <dcterms:modified xsi:type="dcterms:W3CDTF">2022-12-15T06:17:48Z</dcterms:modified>
  <dc:title>浙科协[200]号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2022-12-15T00:00:00Z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3C778A4B133F4AE88410E62EB49EAF96</vt:lpwstr>
  </property>
</Properties>
</file>